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9E40" w14:textId="77777777" w:rsidR="00A4389A" w:rsidRDefault="00BA1E52" w:rsidP="00CA0B09">
      <w:pPr>
        <w:pStyle w:val="Tittel"/>
        <w:rPr>
          <w:rStyle w:val="TittelTegn"/>
        </w:rPr>
      </w:pPr>
      <w:r>
        <w:rPr>
          <w:rStyle w:val="TittelTegn"/>
        </w:rPr>
        <w:t xml:space="preserve">2. </w:t>
      </w:r>
      <w:r w:rsidR="00A4389A" w:rsidRPr="0068061D">
        <w:rPr>
          <w:rStyle w:val="TittelTegn"/>
        </w:rPr>
        <w:t xml:space="preserve">Rutinebeskrivelse for </w:t>
      </w:r>
      <w:r w:rsidR="00CA0B09">
        <w:rPr>
          <w:rStyle w:val="TittelTegn"/>
        </w:rPr>
        <w:t xml:space="preserve">innmåling </w:t>
      </w:r>
      <w:r w:rsidR="00A4389A" w:rsidRPr="0068061D">
        <w:rPr>
          <w:rStyle w:val="TittelTegn"/>
        </w:rPr>
        <w:t>av</w:t>
      </w:r>
      <w:r w:rsidR="00CA0B09">
        <w:rPr>
          <w:rStyle w:val="TittelTegn"/>
        </w:rPr>
        <w:t xml:space="preserve"> </w:t>
      </w:r>
      <w:r w:rsidR="00A4389A" w:rsidRPr="0068061D">
        <w:rPr>
          <w:rStyle w:val="TittelTegn"/>
        </w:rPr>
        <w:t>v</w:t>
      </w:r>
      <w:r w:rsidR="00171238" w:rsidRPr="0068061D">
        <w:rPr>
          <w:rStyle w:val="TittelTegn"/>
        </w:rPr>
        <w:t>egobjekter</w:t>
      </w:r>
      <w:r w:rsidR="0068061D">
        <w:rPr>
          <w:rStyle w:val="TittelTegn"/>
        </w:rPr>
        <w:t xml:space="preserve"> </w:t>
      </w:r>
      <w:r w:rsidR="00CA0B09">
        <w:rPr>
          <w:rStyle w:val="TittelTegn"/>
        </w:rPr>
        <w:t xml:space="preserve">og enkelt </w:t>
      </w:r>
      <w:r>
        <w:rPr>
          <w:rStyle w:val="TittelTegn"/>
        </w:rPr>
        <w:t>-</w:t>
      </w:r>
      <w:r w:rsidR="00CA0B09">
        <w:rPr>
          <w:rStyle w:val="TittelTegn"/>
        </w:rPr>
        <w:t xml:space="preserve">tiltak i felt. </w:t>
      </w:r>
    </w:p>
    <w:p w14:paraId="3AF3CCAD" w14:textId="77777777" w:rsidR="00CA0B09" w:rsidRPr="00CA0B09" w:rsidRDefault="00CA0B09" w:rsidP="00CA0B09"/>
    <w:p w14:paraId="35FFD101" w14:textId="77777777" w:rsidR="00A4389A" w:rsidRDefault="00A4389A" w:rsidP="00A4389A">
      <w:r>
        <w:t xml:space="preserve">Formålet med denne rutinebeskrivelsen er å sikre oppdaterte kartdata </w:t>
      </w:r>
      <w:r w:rsidR="0068061D">
        <w:t xml:space="preserve">i NVDB </w:t>
      </w:r>
      <w:r>
        <w:t>for vegobjekter</w:t>
      </w:r>
      <w:r w:rsidR="0068061D">
        <w:t xml:space="preserve"> på de kommunale vegene</w:t>
      </w:r>
      <w:r w:rsidR="00CA0B09">
        <w:t xml:space="preserve">, samt innmåling av enkelt tiltak. </w:t>
      </w:r>
      <w:r>
        <w:t xml:space="preserve">  </w:t>
      </w:r>
      <w:r w:rsidRPr="00306C8D">
        <w:rPr>
          <w:b/>
        </w:rPr>
        <w:t xml:space="preserve">Tekst i </w:t>
      </w:r>
      <w:r w:rsidRPr="0068061D">
        <w:rPr>
          <w:b/>
          <w:highlight w:val="yellow"/>
        </w:rPr>
        <w:t>gult</w:t>
      </w:r>
      <w:r w:rsidRPr="00306C8D">
        <w:rPr>
          <w:b/>
        </w:rPr>
        <w:t xml:space="preserve"> skal byttes ut av kommunen</w:t>
      </w:r>
    </w:p>
    <w:p w14:paraId="3201EA22" w14:textId="77777777" w:rsidR="00A4389A" w:rsidRPr="0068061D" w:rsidRDefault="00A4389A" w:rsidP="00A4389A">
      <w:pPr>
        <w:rPr>
          <w:b/>
          <w:bCs/>
        </w:rPr>
      </w:pPr>
      <w:r w:rsidRPr="00EA079F">
        <w:rPr>
          <w:rStyle w:val="Sterk"/>
        </w:rPr>
        <w:t xml:space="preserve">Ansvar: </w:t>
      </w:r>
      <w:r>
        <w:t>Overordnet ansvar ligger hos etatsleder i kommunen. Utførende ansvar ligger hos</w:t>
      </w:r>
      <w:r w:rsidR="005C51E8">
        <w:t>;</w:t>
      </w:r>
      <w:r>
        <w:t xml:space="preserve"> </w:t>
      </w:r>
      <w:r w:rsidRPr="0022305B">
        <w:rPr>
          <w:highlight w:val="yellow"/>
        </w:rPr>
        <w:t>geodata/oppmålingsingeniør/ GIS-konsulent</w:t>
      </w:r>
      <w:r w:rsidR="004511C3">
        <w:rPr>
          <w:highlight w:val="yellow"/>
        </w:rPr>
        <w:t>/</w:t>
      </w:r>
      <w:r w:rsidR="0068061D" w:rsidRPr="0022305B">
        <w:rPr>
          <w:highlight w:val="yellow"/>
        </w:rPr>
        <w:t>teknisk avd</w:t>
      </w:r>
      <w:r w:rsidRPr="0022305B">
        <w:rPr>
          <w:highlight w:val="yellow"/>
        </w:rPr>
        <w:t>.</w:t>
      </w:r>
    </w:p>
    <w:p w14:paraId="0E7FDADE" w14:textId="77777777" w:rsidR="00A4389A" w:rsidRDefault="00A4389A" w:rsidP="00A4389A">
      <w:pPr>
        <w:rPr>
          <w:lang w:eastAsia="nb-NO"/>
        </w:rPr>
      </w:pPr>
      <w:r w:rsidRPr="00A226BE">
        <w:rPr>
          <w:b/>
        </w:rPr>
        <w:t xml:space="preserve">Revisjon: </w:t>
      </w:r>
      <w:r w:rsidRPr="00A226BE">
        <w:t>Rutinen revideres av</w:t>
      </w:r>
      <w:r>
        <w:rPr>
          <w:b/>
        </w:rPr>
        <w:t xml:space="preserve"> </w:t>
      </w:r>
      <w:r w:rsidRPr="00921B29">
        <w:rPr>
          <w:highlight w:val="yellow"/>
          <w:lang w:eastAsia="nb-NO"/>
        </w:rPr>
        <w:t>Veg-gruppa i NN kommune</w:t>
      </w:r>
    </w:p>
    <w:p w14:paraId="59FC392F" w14:textId="77777777" w:rsidR="00A4389A" w:rsidRDefault="00A4389A" w:rsidP="00A4389A">
      <w:r w:rsidRPr="00EA079F">
        <w:rPr>
          <w:b/>
        </w:rPr>
        <w:t>Godkjent av:</w:t>
      </w:r>
      <w:r>
        <w:t xml:space="preserve"> </w:t>
      </w:r>
      <w:r>
        <w:tab/>
      </w:r>
      <w:r w:rsidR="0068061D" w:rsidRPr="00921B29">
        <w:rPr>
          <w:highlight w:val="yellow"/>
          <w:lang w:eastAsia="nb-NO"/>
        </w:rPr>
        <w:t xml:space="preserve">Navn på ansvarlige ledere i </w:t>
      </w:r>
      <w:r w:rsidR="0068061D">
        <w:rPr>
          <w:highlight w:val="yellow"/>
          <w:lang w:eastAsia="nb-NO"/>
        </w:rPr>
        <w:t xml:space="preserve">de </w:t>
      </w:r>
      <w:r w:rsidR="0068061D" w:rsidRPr="00921B29">
        <w:rPr>
          <w:highlight w:val="yellow"/>
          <w:lang w:eastAsia="nb-NO"/>
        </w:rPr>
        <w:t xml:space="preserve">ulike </w:t>
      </w:r>
      <w:r w:rsidR="0068061D">
        <w:rPr>
          <w:highlight w:val="yellow"/>
          <w:lang w:eastAsia="nb-NO"/>
        </w:rPr>
        <w:t xml:space="preserve">involverte </w:t>
      </w:r>
      <w:r w:rsidR="0068061D" w:rsidRPr="00921B29">
        <w:rPr>
          <w:highlight w:val="yellow"/>
          <w:lang w:eastAsia="nb-NO"/>
        </w:rPr>
        <w:t>avdelinger</w:t>
      </w:r>
    </w:p>
    <w:p w14:paraId="3C2AA54E" w14:textId="77777777" w:rsidR="00A4389A" w:rsidRPr="002666A2" w:rsidRDefault="00A4389A" w:rsidP="00A4389A">
      <w:pPr>
        <w:pStyle w:val="Ingenmellomrom"/>
      </w:pPr>
      <w:r w:rsidRPr="00EA079F">
        <w:rPr>
          <w:b/>
          <w:lang w:eastAsia="nb-NO"/>
        </w:rPr>
        <w:t>Sist revidert</w:t>
      </w:r>
      <w:r>
        <w:rPr>
          <w:lang w:eastAsia="nb-NO"/>
        </w:rPr>
        <w:t xml:space="preserve"> (dato): </w:t>
      </w:r>
      <w:r w:rsidRPr="00B607E9">
        <w:rPr>
          <w:highlight w:val="yellow"/>
        </w:rPr>
        <w:t>xx.xx.2022</w:t>
      </w:r>
    </w:p>
    <w:p w14:paraId="4B146406" w14:textId="77777777" w:rsidR="00A4389A" w:rsidRPr="00A226BE" w:rsidRDefault="00A4389A" w:rsidP="00A4389A">
      <w:pPr>
        <w:rPr>
          <w:b/>
        </w:rPr>
      </w:pPr>
    </w:p>
    <w:p w14:paraId="684E06FB" w14:textId="77777777" w:rsidR="00A4389A" w:rsidRPr="00EA079F" w:rsidRDefault="00A4389A" w:rsidP="00A4389A">
      <w:pPr>
        <w:pStyle w:val="Ingenmellomrom"/>
        <w:rPr>
          <w:b/>
        </w:rPr>
      </w:pPr>
      <w:r w:rsidRPr="00EA079F">
        <w:rPr>
          <w:b/>
        </w:rPr>
        <w:t xml:space="preserve">Ajourholdsansvarlig i </w:t>
      </w:r>
      <w:r w:rsidRPr="00EA079F">
        <w:rPr>
          <w:b/>
          <w:highlight w:val="yellow"/>
        </w:rPr>
        <w:t>NN</w:t>
      </w:r>
      <w:r w:rsidRPr="00EA079F">
        <w:rPr>
          <w:b/>
        </w:rPr>
        <w:t xml:space="preserve"> kommune for de ulike vegbasene er per </w:t>
      </w:r>
      <w:r>
        <w:rPr>
          <w:b/>
          <w:highlight w:val="yellow"/>
        </w:rPr>
        <w:t>01.01</w:t>
      </w:r>
      <w:r w:rsidRPr="00EA079F">
        <w:rPr>
          <w:b/>
          <w:highlight w:val="yellow"/>
        </w:rPr>
        <w:t>.2022</w:t>
      </w:r>
    </w:p>
    <w:p w14:paraId="146EABFE" w14:textId="77777777" w:rsidR="00A4389A" w:rsidRPr="002666A2" w:rsidRDefault="00A4389A" w:rsidP="00A4389A">
      <w:pPr>
        <w:pStyle w:val="Ingenmellomrom"/>
        <w:numPr>
          <w:ilvl w:val="0"/>
          <w:numId w:val="9"/>
        </w:numPr>
      </w:pPr>
      <w:r w:rsidRPr="002666A2">
        <w:t xml:space="preserve">FKB-Tiltak: </w:t>
      </w:r>
      <w:r w:rsidRPr="00B834A8">
        <w:rPr>
          <w:highlight w:val="yellow"/>
        </w:rPr>
        <w:t>navn og epostadresse</w:t>
      </w:r>
    </w:p>
    <w:p w14:paraId="74C8FCD2" w14:textId="77777777" w:rsidR="00A4389A" w:rsidRPr="002666A2" w:rsidRDefault="00A4389A" w:rsidP="00A4389A">
      <w:pPr>
        <w:pStyle w:val="Ingenmellomrom"/>
        <w:numPr>
          <w:ilvl w:val="0"/>
          <w:numId w:val="9"/>
        </w:numPr>
      </w:pPr>
      <w:r w:rsidRPr="002666A2">
        <w:t>Elveg</w:t>
      </w:r>
      <w:r w:rsidR="00171238">
        <w:t xml:space="preserve"> </w:t>
      </w:r>
      <w:r w:rsidRPr="002666A2">
        <w:t xml:space="preserve">2.0: </w:t>
      </w:r>
      <w:r w:rsidRPr="00B834A8">
        <w:rPr>
          <w:highlight w:val="yellow"/>
        </w:rPr>
        <w:t>navn og epostadresse</w:t>
      </w:r>
    </w:p>
    <w:p w14:paraId="5D98046A" w14:textId="77777777" w:rsidR="00A4389A" w:rsidRPr="002666A2" w:rsidRDefault="00A4389A" w:rsidP="00A4389A">
      <w:pPr>
        <w:pStyle w:val="Ingenmellomrom"/>
        <w:numPr>
          <w:ilvl w:val="0"/>
          <w:numId w:val="9"/>
        </w:numPr>
      </w:pPr>
      <w:r w:rsidRPr="002666A2">
        <w:t xml:space="preserve">FKB-Veg: </w:t>
      </w:r>
      <w:r w:rsidRPr="00B834A8">
        <w:rPr>
          <w:highlight w:val="yellow"/>
        </w:rPr>
        <w:t>navn og epostadresse</w:t>
      </w:r>
    </w:p>
    <w:p w14:paraId="2BEE47BA" w14:textId="77777777" w:rsidR="00A4389A" w:rsidRPr="002666A2" w:rsidRDefault="00A4389A" w:rsidP="00A4389A">
      <w:pPr>
        <w:pStyle w:val="Ingenmellomrom"/>
        <w:numPr>
          <w:ilvl w:val="0"/>
          <w:numId w:val="9"/>
        </w:numPr>
      </w:pPr>
      <w:r w:rsidRPr="002666A2">
        <w:t xml:space="preserve">FKB-TraktorvegSti: </w:t>
      </w:r>
      <w:r w:rsidRPr="00B834A8">
        <w:rPr>
          <w:highlight w:val="yellow"/>
        </w:rPr>
        <w:t>navn og epostadresse</w:t>
      </w:r>
    </w:p>
    <w:p w14:paraId="6F426FA7" w14:textId="77777777" w:rsidR="00A4389A" w:rsidRPr="002666A2" w:rsidRDefault="00A4389A" w:rsidP="00A4389A">
      <w:pPr>
        <w:pStyle w:val="Ingenmellomrom"/>
        <w:numPr>
          <w:ilvl w:val="0"/>
          <w:numId w:val="9"/>
        </w:numPr>
      </w:pPr>
      <w:r w:rsidRPr="002666A2">
        <w:t xml:space="preserve">NVDB forvaltningsløsning: </w:t>
      </w:r>
      <w:r w:rsidRPr="00B834A8">
        <w:rPr>
          <w:highlight w:val="yellow"/>
        </w:rPr>
        <w:t>navn og epostadresse</w:t>
      </w:r>
      <w:r w:rsidRPr="002666A2">
        <w:t xml:space="preserve"> </w:t>
      </w:r>
    </w:p>
    <w:p w14:paraId="62C245A3" w14:textId="77777777" w:rsidR="00A4389A" w:rsidRDefault="00A4389A" w:rsidP="00A4389A">
      <w:pPr>
        <w:pStyle w:val="Ingenmellomrom"/>
      </w:pPr>
    </w:p>
    <w:p w14:paraId="51F674AD" w14:textId="77777777" w:rsidR="00A4389A" w:rsidRPr="00512C8C" w:rsidRDefault="00A4389A" w:rsidP="00A4389A">
      <w:pPr>
        <w:rPr>
          <w:rStyle w:val="Sterk"/>
        </w:rPr>
      </w:pPr>
      <w:r w:rsidRPr="00512C8C">
        <w:rPr>
          <w:rStyle w:val="Sterk"/>
        </w:rPr>
        <w:t>Kartbaser som omfattes i denne rutinen:</w:t>
      </w:r>
    </w:p>
    <w:p w14:paraId="76E6F15A" w14:textId="77777777" w:rsidR="00A4389A" w:rsidRDefault="00A4389A" w:rsidP="00A4389A">
      <w:pPr>
        <w:pStyle w:val="Listeavsnitt"/>
        <w:numPr>
          <w:ilvl w:val="0"/>
          <w:numId w:val="7"/>
        </w:numPr>
      </w:pPr>
      <w:r>
        <w:t>Elveg</w:t>
      </w:r>
      <w:r w:rsidR="00171238">
        <w:t xml:space="preserve"> </w:t>
      </w:r>
      <w:r>
        <w:t>2.0</w:t>
      </w:r>
    </w:p>
    <w:p w14:paraId="14C6081A" w14:textId="77777777" w:rsidR="00A4389A" w:rsidRDefault="00A4389A" w:rsidP="00A4389A">
      <w:pPr>
        <w:pStyle w:val="Listeavsnitt"/>
        <w:numPr>
          <w:ilvl w:val="0"/>
          <w:numId w:val="7"/>
        </w:numPr>
      </w:pPr>
      <w:r>
        <w:t>FKB-Veg</w:t>
      </w:r>
    </w:p>
    <w:p w14:paraId="0C319169" w14:textId="77777777" w:rsidR="00A4389A" w:rsidRDefault="00A4389A" w:rsidP="00A4389A">
      <w:pPr>
        <w:pStyle w:val="Listeavsnitt"/>
        <w:numPr>
          <w:ilvl w:val="0"/>
          <w:numId w:val="7"/>
        </w:numPr>
      </w:pPr>
      <w:r w:rsidRPr="00E9402E">
        <w:t>FKB-TraktorvegSti</w:t>
      </w:r>
      <w:r>
        <w:t xml:space="preserve"> </w:t>
      </w:r>
    </w:p>
    <w:p w14:paraId="64A412F4" w14:textId="77777777" w:rsidR="00A4389A" w:rsidRDefault="00A4389A" w:rsidP="00A4389A">
      <w:pPr>
        <w:pStyle w:val="Listeavsnitt"/>
        <w:numPr>
          <w:ilvl w:val="0"/>
          <w:numId w:val="7"/>
        </w:numPr>
      </w:pPr>
      <w:r>
        <w:t>FKB-Tiltak</w:t>
      </w:r>
    </w:p>
    <w:p w14:paraId="0578021F" w14:textId="77777777" w:rsidR="00A4389A" w:rsidRPr="00512C8C" w:rsidRDefault="00A4389A" w:rsidP="00A4389A">
      <w:pPr>
        <w:rPr>
          <w:rStyle w:val="Sterk"/>
        </w:rPr>
      </w:pPr>
      <w:r w:rsidRPr="00512C8C">
        <w:rPr>
          <w:rStyle w:val="Sterk"/>
        </w:rPr>
        <w:t>Aktuelt lovverk og produktspesifikasjoner for kartbasene:</w:t>
      </w:r>
    </w:p>
    <w:p w14:paraId="67F60CD1" w14:textId="77777777" w:rsidR="00A4389A" w:rsidRDefault="004F15E6" w:rsidP="00A4389A">
      <w:pPr>
        <w:pStyle w:val="Ingenmellomrom"/>
        <w:numPr>
          <w:ilvl w:val="0"/>
          <w:numId w:val="6"/>
        </w:numPr>
        <w:rPr>
          <w:rStyle w:val="Hyperkobling"/>
          <w:rFonts w:cstheme="minorHAnsi"/>
        </w:rPr>
      </w:pPr>
      <w:hyperlink r:id="rId10" w:history="1">
        <w:r w:rsidR="00A4389A" w:rsidRPr="00512C8C">
          <w:rPr>
            <w:rStyle w:val="Hyperkobling"/>
            <w:rFonts w:cstheme="minorHAnsi"/>
          </w:rPr>
          <w:t>Plan- og bygningslova</w:t>
        </w:r>
      </w:hyperlink>
    </w:p>
    <w:p w14:paraId="6556988C" w14:textId="77777777" w:rsidR="00A4389A" w:rsidRDefault="004F15E6" w:rsidP="00A4389A">
      <w:pPr>
        <w:pStyle w:val="Ingenmellomrom"/>
        <w:numPr>
          <w:ilvl w:val="0"/>
          <w:numId w:val="6"/>
        </w:numPr>
        <w:rPr>
          <w:rStyle w:val="Hyperkobling"/>
          <w:rFonts w:cstheme="minorHAnsi"/>
        </w:rPr>
      </w:pPr>
      <w:hyperlink r:id="rId11" w:history="1">
        <w:r w:rsidR="00A4389A" w:rsidRPr="00512C8C">
          <w:rPr>
            <w:rStyle w:val="Hyperkobling"/>
            <w:rFonts w:cstheme="minorHAnsi"/>
          </w:rPr>
          <w:t>Skogbrukslova</w:t>
        </w:r>
      </w:hyperlink>
    </w:p>
    <w:p w14:paraId="46271EE8" w14:textId="77777777" w:rsidR="000174AA" w:rsidRPr="00512C8C" w:rsidRDefault="004F15E6" w:rsidP="00A4389A">
      <w:pPr>
        <w:pStyle w:val="Ingenmellomrom"/>
        <w:numPr>
          <w:ilvl w:val="0"/>
          <w:numId w:val="6"/>
        </w:numPr>
        <w:rPr>
          <w:rStyle w:val="Hyperkobling"/>
          <w:rFonts w:cstheme="minorHAnsi"/>
        </w:rPr>
      </w:pPr>
      <w:hyperlink r:id="rId12" w:history="1">
        <w:r w:rsidR="000174AA" w:rsidRPr="000174AA">
          <w:rPr>
            <w:rStyle w:val="Hyperkobling"/>
            <w:rFonts w:cstheme="minorHAnsi"/>
          </w:rPr>
          <w:t>Kart og planforskriften</w:t>
        </w:r>
      </w:hyperlink>
    </w:p>
    <w:p w14:paraId="65D98145" w14:textId="77777777" w:rsidR="00A4389A" w:rsidRPr="00512C8C" w:rsidRDefault="004F15E6" w:rsidP="00A4389A">
      <w:pPr>
        <w:pStyle w:val="Ingenmellomrom"/>
        <w:numPr>
          <w:ilvl w:val="0"/>
          <w:numId w:val="6"/>
        </w:numPr>
        <w:rPr>
          <w:rStyle w:val="Hyperkobling"/>
          <w:rFonts w:cstheme="minorHAnsi"/>
        </w:rPr>
      </w:pPr>
      <w:hyperlink r:id="rId13" w:history="1">
        <w:r w:rsidR="00A4389A" w:rsidRPr="00512C8C">
          <w:rPr>
            <w:rStyle w:val="Hyperkobling"/>
            <w:rFonts w:cstheme="minorHAnsi"/>
          </w:rPr>
          <w:t>Produktspesifikasjon FKB-Tiltak 4.6</w:t>
        </w:r>
      </w:hyperlink>
    </w:p>
    <w:p w14:paraId="64412FD9" w14:textId="77777777" w:rsidR="00A4389A" w:rsidRPr="00512C8C" w:rsidRDefault="004F15E6" w:rsidP="00A4389A">
      <w:pPr>
        <w:pStyle w:val="Ingenmellomrom"/>
        <w:numPr>
          <w:ilvl w:val="0"/>
          <w:numId w:val="6"/>
        </w:numPr>
        <w:rPr>
          <w:rStyle w:val="Hyperkobling"/>
          <w:rFonts w:cstheme="minorHAnsi"/>
        </w:rPr>
      </w:pPr>
      <w:hyperlink r:id="rId14" w:history="1">
        <w:r w:rsidR="00A4389A" w:rsidRPr="00512C8C">
          <w:rPr>
            <w:rStyle w:val="Hyperkobling"/>
            <w:rFonts w:cstheme="minorHAnsi"/>
          </w:rPr>
          <w:t>Produktspesifikasjon Elveg 2.0</w:t>
        </w:r>
      </w:hyperlink>
    </w:p>
    <w:p w14:paraId="33D5745F" w14:textId="77777777" w:rsidR="00A4389A" w:rsidRPr="00512C8C" w:rsidRDefault="004F15E6" w:rsidP="00A4389A">
      <w:pPr>
        <w:pStyle w:val="Ingenmellomrom"/>
        <w:numPr>
          <w:ilvl w:val="0"/>
          <w:numId w:val="6"/>
        </w:numPr>
        <w:rPr>
          <w:rStyle w:val="Hyperkobling"/>
          <w:rFonts w:cstheme="minorHAnsi"/>
        </w:rPr>
      </w:pPr>
      <w:hyperlink r:id="rId15" w:history="1">
        <w:r w:rsidR="00A4389A" w:rsidRPr="00512C8C">
          <w:rPr>
            <w:rStyle w:val="Hyperkobling"/>
            <w:rFonts w:cstheme="minorHAnsi"/>
          </w:rPr>
          <w:t>Produktspesifikasjon FKB-Veg</w:t>
        </w:r>
      </w:hyperlink>
    </w:p>
    <w:p w14:paraId="1EDE2081" w14:textId="77777777" w:rsidR="00A4389A" w:rsidRPr="00512C8C" w:rsidRDefault="004F15E6" w:rsidP="00A4389A">
      <w:pPr>
        <w:pStyle w:val="Ingenmellomrom"/>
        <w:numPr>
          <w:ilvl w:val="0"/>
          <w:numId w:val="6"/>
        </w:numPr>
        <w:rPr>
          <w:rFonts w:cstheme="minorHAnsi"/>
          <w:color w:val="0000FF"/>
          <w:u w:val="single"/>
        </w:rPr>
      </w:pPr>
      <w:hyperlink r:id="rId16" w:history="1">
        <w:r w:rsidR="00A4389A" w:rsidRPr="00512C8C">
          <w:rPr>
            <w:rStyle w:val="Hyperkobling"/>
            <w:rFonts w:cstheme="minorHAnsi"/>
          </w:rPr>
          <w:t>Produktspesifikasjon FKB-TraktorvegSti</w:t>
        </w:r>
      </w:hyperlink>
    </w:p>
    <w:p w14:paraId="4A91ACFC" w14:textId="77777777" w:rsidR="00A4389A" w:rsidRPr="00C42351" w:rsidRDefault="00A4389A" w:rsidP="00A4389A">
      <w:pPr>
        <w:rPr>
          <w:rFonts w:cstheme="minorHAnsi"/>
        </w:rPr>
      </w:pPr>
    </w:p>
    <w:p w14:paraId="51A61B42" w14:textId="77777777" w:rsidR="00A4389A" w:rsidRPr="00512C8C" w:rsidRDefault="00A4389A" w:rsidP="00A4389A">
      <w:pPr>
        <w:pStyle w:val="Ingenmellomrom"/>
        <w:rPr>
          <w:rStyle w:val="Sterk"/>
        </w:rPr>
      </w:pPr>
      <w:r>
        <w:rPr>
          <w:rStyle w:val="Sterk"/>
        </w:rPr>
        <w:t>Trinn a</w:t>
      </w:r>
      <w:r w:rsidRPr="00512C8C">
        <w:rPr>
          <w:rStyle w:val="Sterk"/>
        </w:rPr>
        <w:t>ngir hvor i p</w:t>
      </w:r>
      <w:r>
        <w:rPr>
          <w:rStyle w:val="Sterk"/>
        </w:rPr>
        <w:t>rosessen oppgaven befinner seg:</w:t>
      </w:r>
    </w:p>
    <w:p w14:paraId="6C709967" w14:textId="77777777" w:rsidR="00A4389A" w:rsidRPr="00C42351" w:rsidRDefault="00A4389A" w:rsidP="00A4389A">
      <w:pPr>
        <w:pStyle w:val="Ingenmellomrom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Trinn 0</w:t>
      </w:r>
      <w:r w:rsidRPr="00C42351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C42351">
        <w:rPr>
          <w:rFonts w:cstheme="minorHAnsi"/>
        </w:rPr>
        <w:t xml:space="preserve">utlevering av situasjonskart og kartdata </w:t>
      </w:r>
    </w:p>
    <w:p w14:paraId="36B9E9DF" w14:textId="77777777" w:rsidR="00A4389A" w:rsidRPr="00C42351" w:rsidRDefault="00A4389A" w:rsidP="00A4389A">
      <w:pPr>
        <w:pStyle w:val="Ingenmellomrom"/>
        <w:numPr>
          <w:ilvl w:val="0"/>
          <w:numId w:val="8"/>
        </w:numPr>
        <w:rPr>
          <w:rFonts w:cstheme="minorHAnsi"/>
        </w:rPr>
      </w:pPr>
      <w:r w:rsidRPr="00C42351">
        <w:rPr>
          <w:rFonts w:cstheme="minorHAnsi"/>
        </w:rPr>
        <w:t>Trinn 1</w:t>
      </w:r>
      <w:r w:rsidR="00280C48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C42351">
        <w:rPr>
          <w:rFonts w:cstheme="minorHAnsi"/>
        </w:rPr>
        <w:t xml:space="preserve"> </w:t>
      </w:r>
      <w:r w:rsidR="00156AC2">
        <w:rPr>
          <w:rFonts w:cstheme="minorHAnsi"/>
        </w:rPr>
        <w:t>forberedelser/ arbeidsplan</w:t>
      </w:r>
    </w:p>
    <w:p w14:paraId="154DE7C1" w14:textId="77777777" w:rsidR="00A4389A" w:rsidRPr="00C42351" w:rsidRDefault="00A4389A" w:rsidP="00A4389A">
      <w:pPr>
        <w:pStyle w:val="Ingenmellomrom"/>
        <w:numPr>
          <w:ilvl w:val="0"/>
          <w:numId w:val="8"/>
        </w:numPr>
        <w:rPr>
          <w:rFonts w:cstheme="minorHAnsi"/>
        </w:rPr>
      </w:pPr>
      <w:r w:rsidRPr="00C42351">
        <w:rPr>
          <w:rFonts w:cstheme="minorHAnsi"/>
        </w:rPr>
        <w:t xml:space="preserve">Trinn 2 </w:t>
      </w:r>
      <w:r w:rsidR="00280C48">
        <w:rPr>
          <w:rFonts w:cstheme="minorHAnsi"/>
        </w:rPr>
        <w:t xml:space="preserve">- </w:t>
      </w:r>
      <w:r w:rsidR="00536FE1">
        <w:rPr>
          <w:rFonts w:cstheme="minorHAnsi"/>
        </w:rPr>
        <w:t>i</w:t>
      </w:r>
      <w:r w:rsidR="006D2185">
        <w:rPr>
          <w:rFonts w:cstheme="minorHAnsi"/>
        </w:rPr>
        <w:t xml:space="preserve">nnmåling av vegobjekter </w:t>
      </w:r>
      <w:r w:rsidR="00536FE1" w:rsidRPr="00AD0443">
        <w:rPr>
          <w:rFonts w:cstheme="minorHAnsi"/>
          <w:u w:val="single"/>
        </w:rPr>
        <w:t>og</w:t>
      </w:r>
      <w:r w:rsidR="00536FE1">
        <w:rPr>
          <w:rFonts w:cstheme="minorHAnsi"/>
        </w:rPr>
        <w:t xml:space="preserve"> veger </w:t>
      </w:r>
      <w:r w:rsidR="006D2185">
        <w:rPr>
          <w:rFonts w:cstheme="minorHAnsi"/>
        </w:rPr>
        <w:t>i felt</w:t>
      </w:r>
      <w:r w:rsidR="00536FE1">
        <w:rPr>
          <w:rFonts w:cstheme="minorHAnsi"/>
        </w:rPr>
        <w:t>.</w:t>
      </w:r>
      <w:r w:rsidRPr="00C42351">
        <w:rPr>
          <w:rFonts w:cstheme="minorHAnsi"/>
        </w:rPr>
        <w:t xml:space="preserve"> </w:t>
      </w:r>
    </w:p>
    <w:p w14:paraId="68C0A57C" w14:textId="77777777" w:rsidR="00A4389A" w:rsidRPr="00C42351" w:rsidRDefault="00A4389A" w:rsidP="00A4389A">
      <w:pPr>
        <w:pStyle w:val="Ingenmellomrom"/>
        <w:numPr>
          <w:ilvl w:val="0"/>
          <w:numId w:val="8"/>
        </w:numPr>
        <w:rPr>
          <w:rFonts w:cstheme="minorHAnsi"/>
        </w:rPr>
      </w:pPr>
      <w:r w:rsidRPr="00C42351">
        <w:rPr>
          <w:rFonts w:cstheme="minorHAnsi"/>
        </w:rPr>
        <w:t xml:space="preserve">Trinn 3 </w:t>
      </w:r>
      <w:r w:rsidR="0096182D">
        <w:rPr>
          <w:rFonts w:cstheme="minorHAnsi"/>
        </w:rPr>
        <w:t xml:space="preserve">- mottak av </w:t>
      </w:r>
      <w:r w:rsidR="008F4239">
        <w:rPr>
          <w:rFonts w:cstheme="minorHAnsi"/>
        </w:rPr>
        <w:t xml:space="preserve">data </w:t>
      </w:r>
    </w:p>
    <w:p w14:paraId="41998619" w14:textId="77777777" w:rsidR="0096182D" w:rsidRDefault="00A4389A" w:rsidP="00640A98">
      <w:pPr>
        <w:pStyle w:val="Ingenmellomrom"/>
        <w:numPr>
          <w:ilvl w:val="0"/>
          <w:numId w:val="8"/>
        </w:numPr>
        <w:rPr>
          <w:rFonts w:cstheme="minorHAnsi"/>
        </w:rPr>
      </w:pPr>
      <w:r w:rsidRPr="0096182D">
        <w:rPr>
          <w:rFonts w:cstheme="minorHAnsi"/>
        </w:rPr>
        <w:t>Trinn 4</w:t>
      </w:r>
      <w:r w:rsidR="0096182D">
        <w:rPr>
          <w:rFonts w:cstheme="minorHAnsi"/>
        </w:rPr>
        <w:t xml:space="preserve"> -</w:t>
      </w:r>
      <w:r w:rsidRPr="0096182D">
        <w:rPr>
          <w:rFonts w:cstheme="minorHAnsi"/>
        </w:rPr>
        <w:t xml:space="preserve"> </w:t>
      </w:r>
      <w:r w:rsidR="0096182D" w:rsidRPr="0096182D">
        <w:rPr>
          <w:rFonts w:cstheme="minorHAnsi"/>
        </w:rPr>
        <w:t>videre distribusjon internt og eksternt.</w:t>
      </w:r>
    </w:p>
    <w:p w14:paraId="39BA572E" w14:textId="77777777" w:rsidR="00A4389A" w:rsidRPr="0096182D" w:rsidRDefault="00A4389A" w:rsidP="00640A98">
      <w:pPr>
        <w:pStyle w:val="Ingenmellomrom"/>
        <w:numPr>
          <w:ilvl w:val="0"/>
          <w:numId w:val="8"/>
        </w:numPr>
        <w:rPr>
          <w:rFonts w:cstheme="minorHAnsi"/>
        </w:rPr>
      </w:pPr>
      <w:r w:rsidRPr="0096182D">
        <w:rPr>
          <w:rFonts w:cstheme="minorHAnsi"/>
        </w:rPr>
        <w:t xml:space="preserve">Trinn 5 </w:t>
      </w:r>
      <w:r w:rsidR="0096182D">
        <w:rPr>
          <w:rFonts w:cstheme="minorHAnsi"/>
        </w:rPr>
        <w:t xml:space="preserve">- </w:t>
      </w:r>
      <w:r w:rsidR="000B43C1">
        <w:rPr>
          <w:rFonts w:cstheme="minorHAnsi"/>
        </w:rPr>
        <w:t>annen informasjon</w:t>
      </w:r>
    </w:p>
    <w:p w14:paraId="3CAF6158" w14:textId="77777777" w:rsidR="008166A0" w:rsidRDefault="008166A0"/>
    <w:tbl>
      <w:tblPr>
        <w:tblW w:w="906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  <w:tblDescription w:val="Tabell over arbeidsprosesser, ansvarlige, og prosedyrer"/>
      </w:tblPr>
      <w:tblGrid>
        <w:gridCol w:w="1552"/>
        <w:gridCol w:w="708"/>
        <w:gridCol w:w="4820"/>
        <w:gridCol w:w="1984"/>
      </w:tblGrid>
      <w:tr w:rsidR="00487F92" w14:paraId="65D696CF" w14:textId="77777777" w:rsidTr="004F15E6">
        <w:trPr>
          <w:cantSplit/>
          <w:tblHeader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nil"/>
            </w:tcBorders>
            <w:hideMark/>
          </w:tcPr>
          <w:p w14:paraId="2F363A72" w14:textId="77777777" w:rsidR="00487F92" w:rsidRPr="004F15E6" w:rsidRDefault="00487F92">
            <w:pPr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GoBack" w:colFirst="0" w:colLast="3"/>
            <w:r w:rsidRPr="004F15E6">
              <w:rPr>
                <w:rFonts w:ascii="Arial" w:hAnsi="Arial" w:cs="Arial"/>
                <w:b/>
                <w:sz w:val="19"/>
                <w:szCs w:val="19"/>
              </w:rPr>
              <w:lastRenderedPageBreak/>
              <w:t>Utførende  ansvarlig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E6CFA36" w14:textId="77777777" w:rsidR="00487F92" w:rsidRPr="004F15E6" w:rsidRDefault="00487F9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F15E6">
              <w:rPr>
                <w:rFonts w:ascii="Arial" w:hAnsi="Arial" w:cs="Arial"/>
                <w:b/>
                <w:sz w:val="19"/>
                <w:szCs w:val="19"/>
              </w:rPr>
              <w:t>Trinn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14:paraId="45C7B871" w14:textId="77777777" w:rsidR="00487F92" w:rsidRPr="004F15E6" w:rsidRDefault="00487F9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F15E6">
              <w:rPr>
                <w:rFonts w:ascii="Arial" w:hAnsi="Arial" w:cs="Arial"/>
                <w:b/>
                <w:sz w:val="19"/>
                <w:szCs w:val="19"/>
              </w:rPr>
              <w:t xml:space="preserve">Arbeidsprosess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14:paraId="19FBA430" w14:textId="77777777" w:rsidR="00487F92" w:rsidRPr="004F15E6" w:rsidRDefault="00280C4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F15E6">
              <w:rPr>
                <w:rFonts w:ascii="Arial" w:hAnsi="Arial" w:cs="Arial"/>
                <w:b/>
                <w:sz w:val="19"/>
                <w:szCs w:val="19"/>
              </w:rPr>
              <w:t xml:space="preserve">Lenker </w:t>
            </w:r>
            <w:r w:rsidR="00487F92" w:rsidRPr="004F15E6">
              <w:rPr>
                <w:rFonts w:ascii="Arial" w:hAnsi="Arial" w:cs="Arial"/>
                <w:b/>
                <w:sz w:val="19"/>
                <w:szCs w:val="19"/>
              </w:rPr>
              <w:t>til teknisk prosedyre / manual</w:t>
            </w:r>
          </w:p>
        </w:tc>
      </w:tr>
      <w:bookmarkEnd w:id="0"/>
      <w:tr w:rsidR="003E2310" w14:paraId="1624054F" w14:textId="77777777" w:rsidTr="007609F7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4646713" w14:textId="77777777" w:rsidR="003E2310" w:rsidRDefault="003E2310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348FA" w14:textId="77777777" w:rsidR="003E2310" w:rsidRDefault="003E2310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A36913" w14:textId="77777777" w:rsidR="003E2310" w:rsidRDefault="003E2310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602D7F7" w14:textId="77777777" w:rsidR="003E2310" w:rsidRDefault="003E2310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487F92" w14:paraId="7C53DD6B" w14:textId="77777777" w:rsidTr="007609F7">
        <w:trPr>
          <w:cantSplit/>
          <w:trHeight w:val="985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7EEC74B9" w14:textId="77777777" w:rsidR="00487F92" w:rsidRPr="003E2310" w:rsidRDefault="00487F92" w:rsidP="003E2310">
            <w:pPr>
              <w:pStyle w:val="Ingenmellomrom"/>
              <w:rPr>
                <w:highlight w:val="yellow"/>
              </w:rPr>
            </w:pPr>
          </w:p>
          <w:p w14:paraId="5046D2EB" w14:textId="77777777" w:rsidR="00487F92" w:rsidRPr="003E2310" w:rsidRDefault="007D2AF0" w:rsidP="003E2310">
            <w:pPr>
              <w:pStyle w:val="Ingenmellomrom"/>
              <w:rPr>
                <w:highlight w:val="yellow"/>
              </w:rPr>
            </w:pPr>
            <w:r>
              <w:rPr>
                <w:highlight w:val="yellow"/>
              </w:rPr>
              <w:t>Geodata</w:t>
            </w:r>
          </w:p>
          <w:p w14:paraId="481668FF" w14:textId="77777777" w:rsidR="00943CDC" w:rsidRPr="003E2310" w:rsidRDefault="00943CDC" w:rsidP="003E2310">
            <w:pPr>
              <w:pStyle w:val="Ingenmellomrom"/>
              <w:rPr>
                <w:highlight w:val="yellow"/>
              </w:rPr>
            </w:pPr>
            <w:r w:rsidRPr="003E2310">
              <w:rPr>
                <w:highlight w:val="yellow"/>
              </w:rPr>
              <w:t xml:space="preserve">Teknisk </w:t>
            </w:r>
            <w:proofErr w:type="spellStart"/>
            <w:r w:rsidRPr="003E2310">
              <w:rPr>
                <w:highlight w:val="yellow"/>
              </w:rPr>
              <w:t>avd</w:t>
            </w:r>
            <w:proofErr w:type="spellEnd"/>
          </w:p>
          <w:p w14:paraId="1EC6E07F" w14:textId="77777777" w:rsidR="00487F92" w:rsidRPr="003E2310" w:rsidRDefault="00487F92" w:rsidP="003E2310">
            <w:pPr>
              <w:pStyle w:val="Ingenmellomrom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F2427" w14:textId="77777777" w:rsidR="00487F92" w:rsidRDefault="00487F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A3AD8F7" w14:textId="77777777" w:rsidR="00487F92" w:rsidRDefault="00282BE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  <w:p w14:paraId="4EA24BAE" w14:textId="77777777" w:rsidR="00487F92" w:rsidRDefault="00487F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33E24C8" w14:textId="77777777" w:rsidR="00487F92" w:rsidRDefault="00487F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215ECF0" w14:textId="77777777" w:rsidR="00487F92" w:rsidRDefault="00487F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E2F9CAF" w14:textId="77777777" w:rsidR="00487F92" w:rsidRDefault="00487F9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39ADC2F" w14:textId="77777777" w:rsidR="003E2310" w:rsidRDefault="003E2310" w:rsidP="003E2310">
            <w:pPr>
              <w:pStyle w:val="Overskrift4"/>
            </w:pPr>
            <w:r>
              <w:t>Utlevering av situasjonskart og kartdata</w:t>
            </w:r>
          </w:p>
          <w:p w14:paraId="46FDE585" w14:textId="77777777" w:rsidR="003E2310" w:rsidRDefault="003E2310" w:rsidP="003E2310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Tilrettelegging og utlevering av situasjonskart og digitalt kartgrunnlag for planlegging etter gjeldende </w:t>
            </w:r>
            <w:proofErr w:type="spellStart"/>
            <w:r w:rsidRPr="00C42351">
              <w:rPr>
                <w:rFonts w:cstheme="minorHAnsi"/>
              </w:rPr>
              <w:t>sosi</w:t>
            </w:r>
            <w:proofErr w:type="spellEnd"/>
            <w:r w:rsidRPr="00C42351">
              <w:rPr>
                <w:rFonts w:cstheme="minorHAnsi"/>
              </w:rPr>
              <w:t>-versjon. Oppstartsmøte.</w:t>
            </w:r>
            <w:r w:rsidR="00214738">
              <w:rPr>
                <w:rFonts w:cstheme="minorHAnsi"/>
              </w:rPr>
              <w:t xml:space="preserve"> </w:t>
            </w:r>
          </w:p>
          <w:p w14:paraId="155AEF1E" w14:textId="77777777" w:rsidR="000174AA" w:rsidRPr="00C42351" w:rsidRDefault="000174AA" w:rsidP="003E2310">
            <w:pPr>
              <w:pStyle w:val="Ingenmellomrom"/>
              <w:rPr>
                <w:rFonts w:cstheme="minorHAnsi"/>
              </w:rPr>
            </w:pPr>
          </w:p>
          <w:p w14:paraId="5C941688" w14:textId="77777777" w:rsidR="003E2310" w:rsidRPr="00C42351" w:rsidRDefault="003E2310" w:rsidP="003E2310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 xml:space="preserve">Jf. </w:t>
            </w:r>
            <w:proofErr w:type="spellStart"/>
            <w:r w:rsidRPr="00C42351">
              <w:rPr>
                <w:rFonts w:cstheme="minorHAnsi"/>
              </w:rPr>
              <w:t>Pbl</w:t>
            </w:r>
            <w:proofErr w:type="spellEnd"/>
            <w:r w:rsidRPr="00C42351">
              <w:rPr>
                <w:rFonts w:cstheme="minorHAnsi"/>
              </w:rPr>
              <w:t xml:space="preserve"> §2-1 og </w:t>
            </w:r>
            <w:hyperlink r:id="rId17" w:anchor="%C2%A76-3" w:history="1">
              <w:proofErr w:type="spellStart"/>
              <w:r w:rsidRPr="00C42351">
                <w:rPr>
                  <w:rStyle w:val="Hyperkobling"/>
                  <w:rFonts w:cstheme="minorHAnsi"/>
                </w:rPr>
                <w:t>byggesaksforskriften</w:t>
              </w:r>
              <w:proofErr w:type="spellEnd"/>
              <w:r w:rsidRPr="00C42351">
                <w:rPr>
                  <w:rStyle w:val="Hyperkobling"/>
                  <w:rFonts w:cstheme="minorHAnsi"/>
                </w:rPr>
                <w:t xml:space="preserve"> § 6-3</w:t>
              </w:r>
            </w:hyperlink>
          </w:p>
          <w:p w14:paraId="383147EF" w14:textId="77777777" w:rsidR="00750D70" w:rsidRDefault="00214738" w:rsidP="00750D70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I tillegg kan man her henvise </w:t>
            </w:r>
            <w:hyperlink r:id="rId18" w:history="1">
              <w:r w:rsidR="000174AA" w:rsidRPr="000174AA">
                <w:rPr>
                  <w:rStyle w:val="Hyperkobling"/>
                  <w:rFonts w:cstheme="minorHAnsi"/>
                </w:rPr>
                <w:t xml:space="preserve">kart- og </w:t>
              </w:r>
              <w:proofErr w:type="spellStart"/>
              <w:r w:rsidR="000174AA" w:rsidRPr="000174AA">
                <w:rPr>
                  <w:rStyle w:val="Hyperkobling"/>
                  <w:rFonts w:cstheme="minorHAnsi"/>
                </w:rPr>
                <w:t>planforskriften</w:t>
              </w:r>
              <w:proofErr w:type="spellEnd"/>
              <w:r w:rsidR="000174AA" w:rsidRPr="000174AA">
                <w:rPr>
                  <w:rStyle w:val="Hyperkobling"/>
                  <w:rFonts w:cstheme="minorHAnsi"/>
                </w:rPr>
                <w:t xml:space="preserve"> </w:t>
              </w:r>
              <w:proofErr w:type="spellStart"/>
              <w:r w:rsidR="000174AA" w:rsidRPr="000174AA">
                <w:rPr>
                  <w:rStyle w:val="Hyperkobling"/>
                  <w:rFonts w:cstheme="minorHAnsi"/>
                </w:rPr>
                <w:t>kap</w:t>
              </w:r>
              <w:proofErr w:type="spellEnd"/>
              <w:r w:rsidR="000174AA" w:rsidRPr="000174AA">
                <w:rPr>
                  <w:rStyle w:val="Hyperkobling"/>
                  <w:rFonts w:cstheme="minorHAnsi"/>
                </w:rPr>
                <w:t xml:space="preserve"> 2 §6</w:t>
              </w:r>
            </w:hyperlink>
            <w:r w:rsidR="000174AA">
              <w:rPr>
                <w:rFonts w:cstheme="minorHAnsi"/>
              </w:rPr>
              <w:t xml:space="preserve"> </w:t>
            </w:r>
            <w:r w:rsidR="00750D70">
              <w:rPr>
                <w:rFonts w:cstheme="minorHAnsi"/>
              </w:rPr>
              <w:t xml:space="preserve">. </w:t>
            </w:r>
          </w:p>
          <w:p w14:paraId="55A15E36" w14:textId="77777777" w:rsidR="00DC474E" w:rsidRDefault="00DC474E" w:rsidP="003E2310">
            <w:pPr>
              <w:rPr>
                <w:rFonts w:cstheme="minorHAnsi"/>
              </w:rPr>
            </w:pPr>
          </w:p>
          <w:p w14:paraId="2AA814E9" w14:textId="77777777" w:rsidR="00750D70" w:rsidRDefault="003E2310" w:rsidP="00750D70">
            <w:pPr>
              <w:pStyle w:val="Ingenmellomrom"/>
              <w:rPr>
                <w:rFonts w:cstheme="minorHAnsi"/>
              </w:rPr>
            </w:pPr>
            <w:r w:rsidRPr="00C42351">
              <w:rPr>
                <w:rFonts w:cstheme="minorHAnsi"/>
              </w:rPr>
              <w:t>Informere tiltakshaver om hvordan og når kommune</w:t>
            </w:r>
            <w:r w:rsidR="00DC474E">
              <w:rPr>
                <w:rFonts w:cstheme="minorHAnsi"/>
              </w:rPr>
              <w:t xml:space="preserve">n ønsker ferdigvegsdata tilbake. </w:t>
            </w:r>
            <w:r w:rsidR="00750D70">
              <w:rPr>
                <w:rFonts w:cstheme="minorHAnsi"/>
              </w:rPr>
              <w:t xml:space="preserve">Få eventuelt </w:t>
            </w:r>
            <w:proofErr w:type="gramStart"/>
            <w:r w:rsidR="00750D70">
              <w:rPr>
                <w:rFonts w:cstheme="minorHAnsi"/>
              </w:rPr>
              <w:t>med  kravet</w:t>
            </w:r>
            <w:proofErr w:type="gramEnd"/>
            <w:r w:rsidR="00750D70">
              <w:rPr>
                <w:rFonts w:cstheme="minorHAnsi"/>
              </w:rPr>
              <w:t xml:space="preserve"> til innmålte ferdigvegdata  i utbyggingsavtalen.</w:t>
            </w:r>
          </w:p>
          <w:p w14:paraId="0D36F994" w14:textId="77777777" w:rsidR="00487F92" w:rsidRDefault="00487F92" w:rsidP="006806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1114875" w14:textId="77777777" w:rsidR="00235818" w:rsidRPr="0068061D" w:rsidRDefault="00487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hyperlink r:id="rId19" w:history="1">
              <w:r w:rsidRPr="0068061D">
                <w:rPr>
                  <w:rStyle w:val="Hyperkobling"/>
                  <w:rFonts w:ascii="Arial" w:hAnsi="Arial" w:cs="Arial"/>
                  <w:sz w:val="20"/>
                  <w:szCs w:val="20"/>
                </w:rPr>
                <w:t>Forskrift om kart og stedfestet informasjon</w:t>
              </w:r>
            </w:hyperlink>
          </w:p>
          <w:p w14:paraId="5F1571FD" w14:textId="77777777" w:rsidR="00487F92" w:rsidRPr="0068061D" w:rsidRDefault="00A157CF">
            <w:pPr>
              <w:rPr>
                <w:rStyle w:val="Hyperkobling"/>
                <w:rFonts w:ascii="Arial" w:hAnsi="Arial" w:cs="Arial"/>
                <w:sz w:val="20"/>
                <w:szCs w:val="20"/>
              </w:rPr>
            </w:pPr>
            <w:r w:rsidRPr="0068061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061D">
              <w:rPr>
                <w:rFonts w:ascii="Arial" w:hAnsi="Arial" w:cs="Arial"/>
                <w:sz w:val="20"/>
                <w:szCs w:val="20"/>
              </w:rPr>
              <w:instrText xml:space="preserve"> HYPERLINK "https://www.kartverket.no/globalassets/om-kartverket/fylkeskartkontorene/kartverket-innlandet/krav-til-ferdigvegsdata-revisjon-2021.pdf" </w:instrText>
            </w:r>
            <w:r w:rsidRPr="00680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2B0B" w:rsidRPr="0068061D">
              <w:rPr>
                <w:rStyle w:val="Hyperkobling"/>
                <w:rFonts w:ascii="Arial" w:hAnsi="Arial" w:cs="Arial"/>
                <w:sz w:val="20"/>
                <w:szCs w:val="20"/>
              </w:rPr>
              <w:t>Krav til ferdigvegsdata</w:t>
            </w:r>
          </w:p>
          <w:p w14:paraId="54C2EDAC" w14:textId="77777777" w:rsidR="0068061D" w:rsidRDefault="00A157CF" w:rsidP="00A157CF">
            <w:pPr>
              <w:rPr>
                <w:rFonts w:ascii="Arial" w:hAnsi="Arial" w:cs="Arial"/>
                <w:sz w:val="16"/>
                <w:szCs w:val="16"/>
              </w:rPr>
            </w:pPr>
            <w:r w:rsidRPr="006806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24B580" w14:textId="77777777" w:rsidR="00487F92" w:rsidRPr="005F50D0" w:rsidRDefault="00A157CF" w:rsidP="00A157C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F50D0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 xml:space="preserve">Intern </w:t>
            </w:r>
            <w:r w:rsidR="001809C7" w:rsidRPr="005F50D0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>prosedyre for utlevering av data</w:t>
            </w:r>
            <w:r w:rsidRPr="005F50D0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487F92" w14:paraId="1BB00CD8" w14:textId="77777777" w:rsidTr="00156AC2">
        <w:trPr>
          <w:cantSplit/>
          <w:trHeight w:val="1501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8623D9E" w14:textId="77777777" w:rsidR="00C04E8B" w:rsidRPr="003E2310" w:rsidRDefault="00C04E8B" w:rsidP="003E2310">
            <w:pPr>
              <w:pStyle w:val="Ingenmellomrom"/>
              <w:rPr>
                <w:sz w:val="18"/>
                <w:szCs w:val="18"/>
                <w:highlight w:val="yellow"/>
              </w:rPr>
            </w:pPr>
          </w:p>
          <w:p w14:paraId="2BE2B808" w14:textId="77777777" w:rsidR="00C04E8B" w:rsidRPr="003E2310" w:rsidRDefault="00C04E8B" w:rsidP="003E2310">
            <w:pPr>
              <w:pStyle w:val="Ingenmellomrom"/>
              <w:rPr>
                <w:sz w:val="18"/>
                <w:szCs w:val="18"/>
                <w:highlight w:val="yellow"/>
              </w:rPr>
            </w:pPr>
          </w:p>
          <w:p w14:paraId="33BAD862" w14:textId="77777777" w:rsidR="00C04E8B" w:rsidRPr="003E2310" w:rsidRDefault="00C04E8B" w:rsidP="003E2310">
            <w:pPr>
              <w:pStyle w:val="Ingenmellomrom"/>
              <w:rPr>
                <w:sz w:val="18"/>
                <w:szCs w:val="18"/>
                <w:highlight w:val="yellow"/>
              </w:rPr>
            </w:pPr>
          </w:p>
          <w:p w14:paraId="220BFA66" w14:textId="77777777" w:rsidR="0068061D" w:rsidRDefault="0068061D" w:rsidP="003E2310">
            <w:pPr>
              <w:pStyle w:val="Ingenmellomrom"/>
              <w:rPr>
                <w:highlight w:val="yellow"/>
              </w:rPr>
            </w:pPr>
          </w:p>
          <w:p w14:paraId="4091E9E1" w14:textId="77777777" w:rsidR="00487F92" w:rsidRPr="003E2310" w:rsidRDefault="00632960" w:rsidP="003E2310">
            <w:pPr>
              <w:pStyle w:val="Ingenmellomrom"/>
              <w:rPr>
                <w:highlight w:val="yellow"/>
              </w:rPr>
            </w:pPr>
            <w:r w:rsidRPr="003E2310">
              <w:rPr>
                <w:highlight w:val="yellow"/>
              </w:rPr>
              <w:t xml:space="preserve">Teknisk </w:t>
            </w:r>
            <w:proofErr w:type="spellStart"/>
            <w:r w:rsidRPr="003E2310">
              <w:rPr>
                <w:highlight w:val="yellow"/>
              </w:rPr>
              <w:t>avd</w:t>
            </w:r>
            <w:proofErr w:type="spellEnd"/>
            <w:r w:rsidRPr="003E2310">
              <w:rPr>
                <w:highlight w:val="yellow"/>
              </w:rPr>
              <w:t xml:space="preserve"> </w:t>
            </w:r>
          </w:p>
          <w:p w14:paraId="38C639E0" w14:textId="77777777" w:rsidR="00632960" w:rsidRPr="003E2310" w:rsidRDefault="005B0D0E" w:rsidP="003E2310">
            <w:pPr>
              <w:pStyle w:val="Ingenmellomrom"/>
              <w:rPr>
                <w:highlight w:val="yellow"/>
              </w:rPr>
            </w:pPr>
            <w:r w:rsidRPr="003E2310">
              <w:rPr>
                <w:highlight w:val="yellow"/>
              </w:rPr>
              <w:t xml:space="preserve">Geodata </w:t>
            </w:r>
          </w:p>
          <w:p w14:paraId="27A717C0" w14:textId="77777777" w:rsidR="00487F92" w:rsidRPr="003E2310" w:rsidRDefault="00487F92" w:rsidP="003E2310">
            <w:pPr>
              <w:pStyle w:val="Ingenmellomrom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46DE44" w14:textId="77777777" w:rsidR="00C04E8B" w:rsidRDefault="00C04E8B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9C9B56A" w14:textId="77777777" w:rsidR="00494EAB" w:rsidRDefault="00494EAB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A416DC3" w14:textId="77777777" w:rsidR="00122BEF" w:rsidRDefault="00122BEF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B1CABE8" w14:textId="77777777" w:rsidR="00C04E8B" w:rsidRDefault="00494EAB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14:paraId="35FBA37F" w14:textId="77777777" w:rsidR="00C04E8B" w:rsidRDefault="00C04E8B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1BC0C2B" w14:textId="77777777" w:rsidR="00487F92" w:rsidRDefault="00487F92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62B769B" w14:textId="77777777" w:rsidR="007609F7" w:rsidRPr="003C0352" w:rsidRDefault="007609F7" w:rsidP="00632960">
            <w:pPr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</w:pPr>
            <w:r w:rsidRPr="003C0352"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 xml:space="preserve">Forberedelser </w:t>
            </w:r>
            <w:r w:rsidR="00122BEF" w:rsidRPr="003C0352"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 xml:space="preserve">til </w:t>
            </w:r>
            <w:r w:rsidR="00494EAB" w:rsidRPr="003C0352"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>innmåling/registrering av veg</w:t>
            </w:r>
            <w:r w:rsidR="002C5BF0"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 xml:space="preserve">objekter </w:t>
            </w:r>
            <w:r w:rsidR="002C5BF0" w:rsidRPr="002C5BF0">
              <w:rPr>
                <w:rStyle w:val="Overskrift4Tegn"/>
              </w:rPr>
              <w:t>(skilt, stikkrenner og lignende)</w:t>
            </w:r>
          </w:p>
          <w:p w14:paraId="7C71FFDB" w14:textId="77777777" w:rsidR="003C0352" w:rsidRDefault="002C5BF0" w:rsidP="003C0352">
            <w:pPr>
              <w:pStyle w:val="Ingenmellomrom"/>
            </w:pPr>
            <w:r>
              <w:t xml:space="preserve">For å få registrert et vegobjekt MÅ veglenka (den aktuelle vegen) ligge i NVDB. Sjekk derfor at alle vegene der det skal legges inn nye objekter ligger i kartet. </w:t>
            </w:r>
            <w:r w:rsidR="00016807">
              <w:t xml:space="preserve">Kontakt </w:t>
            </w:r>
            <w:r w:rsidR="0068061D">
              <w:rPr>
                <w:highlight w:val="yellow"/>
              </w:rPr>
              <w:t xml:space="preserve">geodata </w:t>
            </w:r>
            <w:r w:rsidR="00016807">
              <w:t xml:space="preserve">dersom noen veglenker mangler. </w:t>
            </w:r>
            <w:r w:rsidR="003C0352">
              <w:t>Se</w:t>
            </w:r>
            <w:r>
              <w:t xml:space="preserve"> </w:t>
            </w:r>
            <w:r w:rsidR="00016807">
              <w:t>også</w:t>
            </w:r>
            <w:r w:rsidR="006D2185">
              <w:t xml:space="preserve"> </w:t>
            </w:r>
            <w:r w:rsidR="006D2185" w:rsidRPr="00016807">
              <w:rPr>
                <w:highlight w:val="yellow"/>
              </w:rPr>
              <w:t>rutinemal</w:t>
            </w:r>
            <w:r w:rsidR="003C0352" w:rsidRPr="00016807">
              <w:rPr>
                <w:highlight w:val="yellow"/>
              </w:rPr>
              <w:t xml:space="preserve"> 1</w:t>
            </w:r>
            <w:r w:rsidR="003C0352">
              <w:t xml:space="preserve"> for registrering av</w:t>
            </w:r>
            <w:r>
              <w:t xml:space="preserve"> nye</w:t>
            </w:r>
            <w:r w:rsidR="003C0352">
              <w:t xml:space="preserve"> veglenker i Elveg 2.0 (NVDB). </w:t>
            </w:r>
          </w:p>
          <w:p w14:paraId="3C7175F6" w14:textId="77777777" w:rsidR="002C5BF0" w:rsidRDefault="002C5BF0" w:rsidP="003C0352">
            <w:pPr>
              <w:pStyle w:val="Ingenmellomrom"/>
            </w:pPr>
          </w:p>
          <w:p w14:paraId="67C72C84" w14:textId="77777777" w:rsidR="00487F92" w:rsidRDefault="00632960" w:rsidP="003C0352">
            <w:pPr>
              <w:pStyle w:val="Ingenmellomrom"/>
            </w:pPr>
            <w:r w:rsidRPr="003C0352">
              <w:t xml:space="preserve">Lag en </w:t>
            </w:r>
            <w:r w:rsidR="002C5BF0">
              <w:t xml:space="preserve">arbeidsplan </w:t>
            </w:r>
            <w:r w:rsidR="006D2185">
              <w:t>over området</w:t>
            </w:r>
            <w:r w:rsidR="002C5BF0">
              <w:t xml:space="preserve"> for</w:t>
            </w:r>
            <w:r w:rsidR="006D2185">
              <w:t xml:space="preserve"> å få en oversikt over omfang,</w:t>
            </w:r>
            <w:r w:rsidR="002C5BF0">
              <w:t xml:space="preserve"> antall </w:t>
            </w:r>
            <w:r w:rsidR="006D2185">
              <w:t>objekter,</w:t>
            </w:r>
            <w:r w:rsidR="002C5BF0">
              <w:t xml:space="preserve"> beregne arbeidstimer </w:t>
            </w:r>
            <w:r w:rsidR="006D2185">
              <w:t xml:space="preserve">og behov for ressurser. </w:t>
            </w:r>
            <w:r w:rsidR="002C5BF0">
              <w:t xml:space="preserve"> </w:t>
            </w:r>
            <w:r w:rsidR="00CE0F42" w:rsidRPr="003C0352">
              <w:t xml:space="preserve"> </w:t>
            </w:r>
          </w:p>
          <w:p w14:paraId="5F03AF19" w14:textId="77777777" w:rsidR="002C5BF0" w:rsidRPr="003C0352" w:rsidRDefault="002C5BF0" w:rsidP="003C0352">
            <w:pPr>
              <w:pStyle w:val="Ingenmellomrom"/>
            </w:pPr>
          </w:p>
          <w:p w14:paraId="2B61488C" w14:textId="77777777" w:rsidR="00E75E6B" w:rsidRDefault="006D2185" w:rsidP="006D2185">
            <w:pPr>
              <w:pStyle w:val="Ingenmellomrom"/>
            </w:pPr>
            <w:r>
              <w:t>Se i datakatalogen og av</w:t>
            </w:r>
            <w:r w:rsidR="007609F7">
              <w:t xml:space="preserve">tal </w:t>
            </w:r>
            <w:r w:rsidR="00E75E6B">
              <w:t xml:space="preserve">med </w:t>
            </w:r>
            <w:r w:rsidR="0068061D">
              <w:rPr>
                <w:highlight w:val="yellow"/>
              </w:rPr>
              <w:t>geodata</w:t>
            </w:r>
            <w:r w:rsidR="00CE0F42">
              <w:t xml:space="preserve"> hvilke egenskaper som er </w:t>
            </w:r>
            <w:r w:rsidR="00CE0F42" w:rsidRPr="00CE0F42">
              <w:rPr>
                <w:b/>
              </w:rPr>
              <w:t>obligatoriske</w:t>
            </w:r>
            <w:r w:rsidR="00CE0F42">
              <w:t xml:space="preserve">, hvilke man </w:t>
            </w:r>
            <w:r w:rsidR="00CE0F42" w:rsidRPr="00CE0F42">
              <w:rPr>
                <w:b/>
              </w:rPr>
              <w:t>ønsker</w:t>
            </w:r>
            <w:r w:rsidR="00CE0F42">
              <w:t xml:space="preserve"> og </w:t>
            </w:r>
            <w:r w:rsidR="00E75E6B">
              <w:t xml:space="preserve">hvilke egenskaper som er </w:t>
            </w:r>
            <w:r w:rsidR="00CE0F42">
              <w:t>«</w:t>
            </w:r>
            <w:r w:rsidR="00E75E6B">
              <w:t>kjekt å ha</w:t>
            </w:r>
            <w:r w:rsidR="00CE0F42">
              <w:t>»</w:t>
            </w:r>
            <w:r w:rsidR="00E75E6B">
              <w:t>.</w:t>
            </w:r>
          </w:p>
          <w:p w14:paraId="4E28DD01" w14:textId="77777777" w:rsidR="0068061D" w:rsidRDefault="0068061D" w:rsidP="0068061D">
            <w:pPr>
              <w:pStyle w:val="Ingenmellomrom"/>
            </w:pPr>
          </w:p>
          <w:p w14:paraId="10B34768" w14:textId="77777777" w:rsidR="00122BEF" w:rsidRPr="0068061D" w:rsidRDefault="00E75E6B" w:rsidP="0068061D">
            <w:pPr>
              <w:pStyle w:val="Ingenmellomrom"/>
            </w:pPr>
            <w:r>
              <w:t xml:space="preserve">HUSK! </w:t>
            </w:r>
            <w:r w:rsidR="007609F7">
              <w:t>De objektene og e</w:t>
            </w:r>
            <w:r>
              <w:t xml:space="preserve">genskaper man </w:t>
            </w:r>
            <w:r w:rsidR="007609F7">
              <w:t xml:space="preserve">velger å </w:t>
            </w:r>
            <w:r>
              <w:t xml:space="preserve">registrerer </w:t>
            </w:r>
            <w:r w:rsidR="0068061D">
              <w:t>bør</w:t>
            </w:r>
            <w:r w:rsidR="007609F7">
              <w:t xml:space="preserve"> </w:t>
            </w:r>
            <w:r>
              <w:t xml:space="preserve">man </w:t>
            </w:r>
            <w:r w:rsidR="0068061D">
              <w:t xml:space="preserve">også </w:t>
            </w:r>
            <w:r>
              <w:t>ha en plan for å vedlikeholde</w:t>
            </w:r>
            <w:r w:rsidR="007609F7">
              <w:t>.</w:t>
            </w:r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8C724AB" w14:textId="77777777" w:rsidR="003C0352" w:rsidRDefault="003C0352" w:rsidP="00632960"/>
          <w:p w14:paraId="1AD67D54" w14:textId="77777777" w:rsidR="003C0352" w:rsidRDefault="003C0352" w:rsidP="00632960"/>
          <w:p w14:paraId="3192C4C0" w14:textId="77777777" w:rsidR="00E75E6B" w:rsidRDefault="00E75E6B" w:rsidP="00632960">
            <w:pPr>
              <w:rPr>
                <w:rStyle w:val="Hyperkobling"/>
                <w:rFonts w:ascii="Arial" w:hAnsi="Arial" w:cs="Arial"/>
                <w:sz w:val="16"/>
                <w:szCs w:val="16"/>
              </w:rPr>
            </w:pPr>
          </w:p>
          <w:p w14:paraId="6692CD4B" w14:textId="77777777" w:rsidR="00E75E6B" w:rsidRPr="005F50D0" w:rsidRDefault="00E75E6B" w:rsidP="00632960">
            <w:pPr>
              <w:rPr>
                <w:rStyle w:val="Hyperkobling"/>
                <w:rFonts w:ascii="Arial" w:hAnsi="Arial" w:cs="Arial"/>
                <w:sz w:val="20"/>
                <w:szCs w:val="20"/>
              </w:rPr>
            </w:pPr>
            <w:r w:rsidRPr="005F50D0">
              <w:rPr>
                <w:rStyle w:val="Hyperkobling"/>
                <w:rFonts w:ascii="Arial" w:hAnsi="Arial" w:cs="Arial"/>
                <w:sz w:val="20"/>
                <w:szCs w:val="20"/>
              </w:rPr>
              <w:t>Innmåling av stikkrenner</w:t>
            </w:r>
          </w:p>
          <w:p w14:paraId="28DAA464" w14:textId="77777777" w:rsidR="002C5BF0" w:rsidRDefault="002C5BF0" w:rsidP="003C0352">
            <w:pPr>
              <w:rPr>
                <w:rStyle w:val="Hyperkobling"/>
                <w:rFonts w:ascii="Arial" w:hAnsi="Arial" w:cs="Arial"/>
                <w:sz w:val="16"/>
                <w:szCs w:val="16"/>
              </w:rPr>
            </w:pPr>
          </w:p>
          <w:p w14:paraId="66E16A9D" w14:textId="77777777" w:rsidR="006D2185" w:rsidRDefault="006D2185" w:rsidP="002C5BF0">
            <w:pPr>
              <w:rPr>
                <w:rStyle w:val="Hyperkobling"/>
                <w:rFonts w:ascii="Arial" w:hAnsi="Arial" w:cs="Arial"/>
                <w:color w:val="auto"/>
                <w:sz w:val="16"/>
                <w:szCs w:val="16"/>
                <w:highlight w:val="yellow"/>
                <w:u w:val="none"/>
              </w:rPr>
            </w:pPr>
          </w:p>
          <w:p w14:paraId="70C40484" w14:textId="77777777" w:rsidR="002C5BF0" w:rsidRPr="005F50D0" w:rsidRDefault="002C5BF0" w:rsidP="002C5BF0">
            <w:pPr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</w:pPr>
            <w:r w:rsidRPr="005F50D0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>Prosedyre</w:t>
            </w:r>
            <w:r w:rsidR="00156AC2" w:rsidRPr="005F50D0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>/arbeids</w:t>
            </w:r>
            <w:r w:rsidR="005F50D0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>-</w:t>
            </w:r>
            <w:r w:rsidR="00156AC2" w:rsidRPr="005F50D0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>plan</w:t>
            </w:r>
            <w:r w:rsidRPr="005F50D0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 xml:space="preserve"> for innmåling av vegobjekter</w:t>
            </w:r>
          </w:p>
          <w:p w14:paraId="2AEE22FB" w14:textId="77777777" w:rsidR="002C5BF0" w:rsidRDefault="002C5BF0" w:rsidP="003C03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C0C7BC" w14:textId="77777777" w:rsidR="006D2185" w:rsidRDefault="006D2185" w:rsidP="003C03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BB34E3" w14:textId="77777777" w:rsidR="006D2185" w:rsidRDefault="006D2185" w:rsidP="003C03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E8CE24" w14:textId="77777777" w:rsidR="006D2185" w:rsidRPr="005F50D0" w:rsidRDefault="004F15E6" w:rsidP="006D2185">
            <w:pPr>
              <w:rPr>
                <w:rStyle w:val="Hyperkobling"/>
                <w:rFonts w:ascii="Arial" w:hAnsi="Arial" w:cs="Arial"/>
                <w:sz w:val="20"/>
                <w:szCs w:val="20"/>
              </w:rPr>
            </w:pPr>
            <w:hyperlink r:id="rId20" w:history="1">
              <w:r w:rsidR="006D2185" w:rsidRPr="005F50D0">
                <w:rPr>
                  <w:rStyle w:val="Hyperkobling"/>
                  <w:rFonts w:ascii="Arial" w:hAnsi="Arial" w:cs="Arial"/>
                  <w:sz w:val="20"/>
                  <w:szCs w:val="20"/>
                </w:rPr>
                <w:t>NVDB Datakatalog</w:t>
              </w:r>
            </w:hyperlink>
          </w:p>
          <w:p w14:paraId="30392793" w14:textId="77777777" w:rsidR="006D2185" w:rsidRDefault="006D2185" w:rsidP="003C03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F92" w14:paraId="73613084" w14:textId="77777777" w:rsidTr="00400422">
        <w:trPr>
          <w:cantSplit/>
          <w:trHeight w:val="901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BE97729" w14:textId="77777777" w:rsidR="00C04E8B" w:rsidRPr="003E2310" w:rsidRDefault="00C04E8B" w:rsidP="003E2310">
            <w:pPr>
              <w:pStyle w:val="Ingenmellomrom"/>
              <w:rPr>
                <w:sz w:val="18"/>
                <w:szCs w:val="18"/>
                <w:highlight w:val="yellow"/>
              </w:rPr>
            </w:pPr>
          </w:p>
          <w:p w14:paraId="568D3EAE" w14:textId="77777777" w:rsidR="001F0ECC" w:rsidRPr="003E2310" w:rsidRDefault="001F0ECC" w:rsidP="003E2310">
            <w:pPr>
              <w:pStyle w:val="Ingenmellomrom"/>
              <w:rPr>
                <w:highlight w:val="yellow"/>
              </w:rPr>
            </w:pPr>
          </w:p>
          <w:p w14:paraId="03AA6A70" w14:textId="77777777" w:rsidR="006D2185" w:rsidRDefault="006D2185" w:rsidP="003E2310">
            <w:pPr>
              <w:pStyle w:val="Ingenmellomrom"/>
              <w:rPr>
                <w:highlight w:val="yellow"/>
              </w:rPr>
            </w:pPr>
          </w:p>
          <w:p w14:paraId="3BC1FA44" w14:textId="77777777" w:rsidR="006D2185" w:rsidRDefault="006D2185" w:rsidP="003E2310">
            <w:pPr>
              <w:pStyle w:val="Ingenmellomrom"/>
              <w:rPr>
                <w:highlight w:val="yellow"/>
              </w:rPr>
            </w:pPr>
          </w:p>
          <w:p w14:paraId="1BAAE9A8" w14:textId="77777777" w:rsidR="00487F92" w:rsidRPr="003E2310" w:rsidRDefault="008A57C1" w:rsidP="003E2310">
            <w:pPr>
              <w:pStyle w:val="Ingenmellomrom"/>
              <w:rPr>
                <w:highlight w:val="yellow"/>
              </w:rPr>
            </w:pPr>
            <w:r w:rsidRPr="003E2310">
              <w:rPr>
                <w:highlight w:val="yellow"/>
              </w:rPr>
              <w:t xml:space="preserve">Teknisk </w:t>
            </w:r>
            <w:proofErr w:type="spellStart"/>
            <w:r w:rsidRPr="003E2310">
              <w:rPr>
                <w:highlight w:val="yellow"/>
              </w:rPr>
              <w:t>avd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D29B8A" w14:textId="77777777" w:rsidR="00CE0F42" w:rsidRDefault="00CE0F42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8A5B7E0" w14:textId="77777777" w:rsidR="001F0ECC" w:rsidRDefault="001F0ECC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88BF5CC" w14:textId="77777777" w:rsidR="00487F92" w:rsidRDefault="006D2185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DC474E">
              <w:rPr>
                <w:rFonts w:ascii="Arial" w:hAnsi="Arial" w:cs="Arial"/>
                <w:sz w:val="19"/>
                <w:szCs w:val="19"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C6182C0" w14:textId="77777777" w:rsidR="00487F92" w:rsidRPr="00122BEF" w:rsidRDefault="00CE0F4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C0352"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 xml:space="preserve">Innmåling av </w:t>
            </w:r>
            <w:r w:rsidR="006D2185"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>vegobjekter i felt</w:t>
            </w:r>
            <w:r w:rsidRPr="003C0352"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 xml:space="preserve">. </w:t>
            </w:r>
            <w:r w:rsidR="00487F92" w:rsidRPr="00122BEF">
              <w:rPr>
                <w:rFonts w:ascii="Arial" w:hAnsi="Arial" w:cs="Arial"/>
                <w:b/>
                <w:sz w:val="19"/>
                <w:szCs w:val="19"/>
              </w:rPr>
              <w:br/>
            </w:r>
          </w:p>
          <w:p w14:paraId="23E1F251" w14:textId="77777777" w:rsidR="006D2185" w:rsidRDefault="00CE0F42" w:rsidP="006D2185">
            <w:pPr>
              <w:pStyle w:val="Ingenmellomrom"/>
            </w:pPr>
            <w:r>
              <w:t xml:space="preserve">Når </w:t>
            </w:r>
            <w:r w:rsidR="00C5543C">
              <w:t>arbeids</w:t>
            </w:r>
            <w:r>
              <w:t xml:space="preserve">planen </w:t>
            </w:r>
            <w:r w:rsidR="006D2185">
              <w:t xml:space="preserve">og ressurser er på plass kan man iverksette innmåling i felt. </w:t>
            </w:r>
          </w:p>
          <w:p w14:paraId="2E19DCDA" w14:textId="77777777" w:rsidR="006D2185" w:rsidRDefault="006D2185" w:rsidP="006D2185">
            <w:pPr>
              <w:pStyle w:val="Ingenmellomrom"/>
            </w:pPr>
            <w:r>
              <w:t xml:space="preserve">Opplæring av assistenter og en felles kalibrering </w:t>
            </w:r>
            <w:r w:rsidR="0068061D">
              <w:t xml:space="preserve">i «felt» er ofte </w:t>
            </w:r>
            <w:r>
              <w:t xml:space="preserve">nødvendig for at </w:t>
            </w:r>
            <w:r w:rsidR="00156AC2">
              <w:t>målingene</w:t>
            </w:r>
            <w:r>
              <w:t xml:space="preserve"> skal bli </w:t>
            </w:r>
            <w:r w:rsidR="0068061D">
              <w:t>mest mulig like.</w:t>
            </w:r>
            <w:r>
              <w:t xml:space="preserve"> </w:t>
            </w:r>
          </w:p>
          <w:p w14:paraId="313A5F5A" w14:textId="77777777" w:rsidR="00CE0F42" w:rsidRDefault="00156AC2" w:rsidP="00156AC2">
            <w:pPr>
              <w:pStyle w:val="Ingenmellomrom"/>
              <w:rPr>
                <w:i/>
                <w:color w:val="FF0000"/>
              </w:rPr>
            </w:pPr>
            <w:r>
              <w:t xml:space="preserve">Innmåling </w:t>
            </w:r>
            <w:r w:rsidR="0068061D">
              <w:t>av vegobjekter</w:t>
            </w:r>
            <w:r>
              <w:t xml:space="preserve"> foretas med; </w:t>
            </w:r>
            <w:r w:rsidR="00CE0F42" w:rsidRPr="00156AC2">
              <w:rPr>
                <w:highlight w:val="yellow"/>
              </w:rPr>
              <w:t xml:space="preserve">Sinus </w:t>
            </w:r>
            <w:proofErr w:type="spellStart"/>
            <w:r w:rsidR="00CE0F42" w:rsidRPr="00156AC2">
              <w:rPr>
                <w:highlight w:val="yellow"/>
              </w:rPr>
              <w:t>Infra</w:t>
            </w:r>
            <w:proofErr w:type="spellEnd"/>
            <w:r w:rsidR="00CE0F42" w:rsidRPr="00156AC2">
              <w:rPr>
                <w:highlight w:val="yellow"/>
              </w:rPr>
              <w:t xml:space="preserve">, </w:t>
            </w:r>
            <w:proofErr w:type="spellStart"/>
            <w:proofErr w:type="gramStart"/>
            <w:r w:rsidR="00CE0F42" w:rsidRPr="00156AC2">
              <w:rPr>
                <w:highlight w:val="yellow"/>
              </w:rPr>
              <w:t>BraFelt</w:t>
            </w:r>
            <w:proofErr w:type="spellEnd"/>
            <w:r w:rsidR="00CE0F42" w:rsidRPr="00156AC2">
              <w:rPr>
                <w:highlight w:val="yellow"/>
              </w:rPr>
              <w:t xml:space="preserve"> </w:t>
            </w:r>
            <w:r w:rsidR="0068061D">
              <w:rPr>
                <w:highlight w:val="yellow"/>
              </w:rPr>
              <w:t xml:space="preserve"> </w:t>
            </w:r>
            <w:r w:rsidRPr="00156AC2">
              <w:rPr>
                <w:highlight w:val="yellow"/>
              </w:rPr>
              <w:t>samt</w:t>
            </w:r>
            <w:proofErr w:type="gramEnd"/>
            <w:r w:rsidRPr="00156AC2">
              <w:rPr>
                <w:highlight w:val="yellow"/>
              </w:rPr>
              <w:t xml:space="preserve"> </w:t>
            </w:r>
            <w:r w:rsidR="00CE0F42" w:rsidRPr="00156AC2">
              <w:rPr>
                <w:highlight w:val="yellow"/>
              </w:rPr>
              <w:t>kommunens oppmålingsutstyr.</w:t>
            </w:r>
            <w:r w:rsidR="00CE0F42">
              <w:rPr>
                <w:i/>
                <w:color w:val="FF0000"/>
              </w:rPr>
              <w:t xml:space="preserve"> </w:t>
            </w:r>
          </w:p>
          <w:p w14:paraId="2768D677" w14:textId="77777777" w:rsidR="00156AC2" w:rsidRDefault="00156AC2" w:rsidP="00156AC2">
            <w:pPr>
              <w:pStyle w:val="Ingenmellomrom"/>
              <w:rPr>
                <w:i/>
                <w:color w:val="FF0000"/>
              </w:rPr>
            </w:pPr>
          </w:p>
          <w:p w14:paraId="7BF853BE" w14:textId="77777777" w:rsidR="00156AC2" w:rsidRPr="00156AC2" w:rsidRDefault="00156AC2" w:rsidP="00F11A63">
            <w:pPr>
              <w:pStyle w:val="Ingenmellomrom"/>
            </w:pPr>
            <w:r w:rsidRPr="00156AC2">
              <w:t>De fleste av dagens løsninger overfør</w:t>
            </w:r>
            <w:r>
              <w:t>er</w:t>
            </w:r>
            <w:r w:rsidRPr="00156AC2">
              <w:t xml:space="preserve"> innmålingen</w:t>
            </w:r>
            <w:r>
              <w:t xml:space="preserve">e </w:t>
            </w:r>
            <w:r w:rsidRPr="00156AC2">
              <w:t xml:space="preserve">direkte til NVDB, </w:t>
            </w:r>
            <w:r>
              <w:t xml:space="preserve">enten i felt eller </w:t>
            </w:r>
            <w:r w:rsidRPr="00156AC2">
              <w:t>når man kommer inn på kontoret.</w:t>
            </w:r>
            <w:r>
              <w:rPr>
                <w:color w:val="FF0000"/>
              </w:rPr>
              <w:t xml:space="preserve"> </w:t>
            </w:r>
            <w:r w:rsidR="00F11A63" w:rsidRPr="00F11A63">
              <w:t xml:space="preserve">Sjekk i vegkartet </w:t>
            </w:r>
            <w:r w:rsidR="00F11A63">
              <w:t xml:space="preserve">(direkteinnsyn i NVDB) om data er overført. </w:t>
            </w:r>
            <w:r w:rsidR="008D3C59" w:rsidRPr="00F11A63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0B188ED" w14:textId="77777777" w:rsidR="00CE0F42" w:rsidRDefault="00CE0F42" w:rsidP="00CE0F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DEAAF7" w14:textId="77777777" w:rsidR="00CE0F42" w:rsidRDefault="00CE0F42" w:rsidP="00CE0F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51886B" w14:textId="77777777" w:rsidR="00487F92" w:rsidRDefault="00487F92" w:rsidP="00CE0F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EB4922" w14:textId="77777777" w:rsidR="00156AC2" w:rsidRDefault="00156AC2" w:rsidP="000122AF">
            <w:pPr>
              <w:rPr>
                <w:rStyle w:val="Hyperkobling"/>
                <w:rFonts w:ascii="Arial" w:hAnsi="Arial" w:cs="Arial"/>
                <w:color w:val="auto"/>
                <w:sz w:val="16"/>
                <w:szCs w:val="16"/>
                <w:highlight w:val="yellow"/>
                <w:u w:val="none"/>
              </w:rPr>
            </w:pPr>
          </w:p>
          <w:p w14:paraId="31619C82" w14:textId="77777777" w:rsidR="00156AC2" w:rsidRDefault="00156AC2" w:rsidP="000122AF">
            <w:pPr>
              <w:rPr>
                <w:rStyle w:val="Hyperkobling"/>
                <w:rFonts w:ascii="Arial" w:hAnsi="Arial" w:cs="Arial"/>
                <w:color w:val="auto"/>
                <w:sz w:val="16"/>
                <w:szCs w:val="16"/>
                <w:highlight w:val="yellow"/>
                <w:u w:val="none"/>
              </w:rPr>
            </w:pPr>
          </w:p>
          <w:p w14:paraId="08BDE412" w14:textId="77777777" w:rsidR="00F11A63" w:rsidRDefault="00CE0F42" w:rsidP="00156AC2">
            <w:pP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536FE1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 xml:space="preserve">Instruks for bruk </w:t>
            </w:r>
            <w:r w:rsidR="000122AF" w:rsidRPr="00536FE1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>av</w:t>
            </w:r>
            <w:r w:rsidR="00156AC2" w:rsidRPr="00536FE1">
              <w:rPr>
                <w:rStyle w:val="Hyperkobling"/>
                <w:rFonts w:ascii="Arial" w:hAnsi="Arial" w:cs="Arial"/>
                <w:color w:val="auto"/>
                <w:sz w:val="20"/>
                <w:szCs w:val="20"/>
                <w:highlight w:val="yellow"/>
                <w:u w:val="none"/>
              </w:rPr>
              <w:t xml:space="preserve"> feltløsning.</w:t>
            </w:r>
          </w:p>
          <w:p w14:paraId="77E34CE5" w14:textId="77777777" w:rsidR="00F11A63" w:rsidRDefault="00F11A63" w:rsidP="00156AC2">
            <w:pP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6609DC88" w14:textId="77777777" w:rsidR="00F11A63" w:rsidRDefault="00F11A63" w:rsidP="00156AC2"/>
          <w:p w14:paraId="235E4A9D" w14:textId="77777777" w:rsidR="00CE0F42" w:rsidRPr="005F50D0" w:rsidRDefault="004F15E6" w:rsidP="00156AC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11A63" w:rsidRPr="005F50D0">
                <w:rPr>
                  <w:rStyle w:val="Hyperkobling"/>
                  <w:rFonts w:ascii="Arial" w:hAnsi="Arial" w:cs="Arial"/>
                  <w:sz w:val="20"/>
                  <w:szCs w:val="20"/>
                </w:rPr>
                <w:t>www.vegkart.no</w:t>
              </w:r>
            </w:hyperlink>
            <w:r w:rsidR="00CE0F42" w:rsidRPr="005F5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7F92" w14:paraId="20F53B0F" w14:textId="77777777" w:rsidTr="00F11A63">
        <w:trPr>
          <w:cantSplit/>
          <w:trHeight w:val="1321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28F1CBB" w14:textId="77777777" w:rsidR="00CE6B25" w:rsidRPr="003E2310" w:rsidRDefault="00CE6B25" w:rsidP="003E2310">
            <w:pPr>
              <w:pStyle w:val="Ingenmellomrom"/>
              <w:rPr>
                <w:highlight w:val="yellow"/>
              </w:rPr>
            </w:pPr>
          </w:p>
          <w:p w14:paraId="774E179C" w14:textId="77777777" w:rsidR="001F0ECC" w:rsidRPr="003E2310" w:rsidRDefault="001F0ECC" w:rsidP="003E2310">
            <w:pPr>
              <w:pStyle w:val="Ingenmellomrom"/>
              <w:rPr>
                <w:highlight w:val="yellow"/>
              </w:rPr>
            </w:pPr>
          </w:p>
          <w:p w14:paraId="09ECA83F" w14:textId="77777777" w:rsidR="008F4239" w:rsidRDefault="008F4239" w:rsidP="003E2310">
            <w:pPr>
              <w:pStyle w:val="Ingenmellomrom"/>
              <w:rPr>
                <w:highlight w:val="yellow"/>
              </w:rPr>
            </w:pPr>
          </w:p>
          <w:p w14:paraId="56FF3401" w14:textId="77777777" w:rsidR="008F4239" w:rsidRDefault="008F4239" w:rsidP="003E2310">
            <w:pPr>
              <w:pStyle w:val="Ingenmellomrom"/>
              <w:rPr>
                <w:highlight w:val="yellow"/>
              </w:rPr>
            </w:pPr>
          </w:p>
          <w:p w14:paraId="177AF045" w14:textId="77777777" w:rsidR="0094234B" w:rsidRPr="003E2310" w:rsidRDefault="001F0ECC" w:rsidP="003E2310">
            <w:pPr>
              <w:pStyle w:val="Ingenmellomrom"/>
              <w:rPr>
                <w:highlight w:val="yellow"/>
              </w:rPr>
            </w:pPr>
            <w:r w:rsidRPr="003E2310">
              <w:rPr>
                <w:highlight w:val="yellow"/>
              </w:rPr>
              <w:t xml:space="preserve">Teknisk </w:t>
            </w:r>
            <w:proofErr w:type="spellStart"/>
            <w:r w:rsidRPr="003E2310">
              <w:rPr>
                <w:highlight w:val="yellow"/>
              </w:rPr>
              <w:t>avd</w:t>
            </w:r>
            <w:proofErr w:type="spellEnd"/>
          </w:p>
          <w:p w14:paraId="62603BBD" w14:textId="77777777" w:rsidR="001F0ECC" w:rsidRPr="00536FE1" w:rsidRDefault="005B0D0E" w:rsidP="003E2310">
            <w:pPr>
              <w:pStyle w:val="Ingenmellomrom"/>
              <w:rPr>
                <w:highlight w:val="yellow"/>
              </w:rPr>
            </w:pPr>
            <w:r w:rsidRPr="00536FE1">
              <w:rPr>
                <w:highlight w:val="yellow"/>
              </w:rPr>
              <w:t xml:space="preserve">Geodata </w:t>
            </w:r>
          </w:p>
          <w:p w14:paraId="20E0B61A" w14:textId="77777777" w:rsidR="001F0ECC" w:rsidRPr="003E2310" w:rsidRDefault="001F0ECC" w:rsidP="003E2310">
            <w:pPr>
              <w:pStyle w:val="Ingenmellomrom"/>
              <w:rPr>
                <w:highlight w:val="yellow"/>
              </w:rPr>
            </w:pPr>
          </w:p>
          <w:p w14:paraId="67B6C142" w14:textId="77777777" w:rsidR="001F0ECC" w:rsidRPr="003E2310" w:rsidRDefault="001F0ECC" w:rsidP="003E2310">
            <w:pPr>
              <w:pStyle w:val="Ingenmellomrom"/>
              <w:rPr>
                <w:highlight w:val="yellow"/>
              </w:rPr>
            </w:pPr>
          </w:p>
          <w:p w14:paraId="6920FB8F" w14:textId="77777777" w:rsidR="005B0D0E" w:rsidRPr="003E2310" w:rsidRDefault="005B0D0E" w:rsidP="003E2310">
            <w:pPr>
              <w:pStyle w:val="Ingenmellomrom"/>
              <w:rPr>
                <w:highlight w:val="yellow"/>
              </w:rPr>
            </w:pPr>
          </w:p>
          <w:p w14:paraId="315F7D15" w14:textId="77777777" w:rsidR="005B0D0E" w:rsidRPr="003E2310" w:rsidRDefault="005B0D0E" w:rsidP="003E2310">
            <w:pPr>
              <w:pStyle w:val="Ingenmellomrom"/>
              <w:rPr>
                <w:highlight w:val="yellow"/>
              </w:rPr>
            </w:pPr>
          </w:p>
          <w:p w14:paraId="374E6A31" w14:textId="77777777" w:rsidR="005B0D0E" w:rsidRPr="003E2310" w:rsidRDefault="005B0D0E" w:rsidP="003E2310">
            <w:pPr>
              <w:pStyle w:val="Ingenmellomrom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CB24A" w14:textId="77777777" w:rsidR="001F0ECC" w:rsidRDefault="001F0ECC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60AE94" w14:textId="77777777" w:rsidR="00156AC2" w:rsidRDefault="00156AC2" w:rsidP="0068061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3163A9C" w14:textId="77777777" w:rsidR="00487F92" w:rsidRDefault="00DC474E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2b</w:t>
            </w:r>
          </w:p>
          <w:p w14:paraId="76D33A27" w14:textId="77777777" w:rsidR="00235818" w:rsidRDefault="00235818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06ACEF3" w14:textId="77777777" w:rsidR="0080255C" w:rsidRDefault="0080255C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C91FF98" w14:textId="77777777" w:rsidR="00C5543C" w:rsidRDefault="00C5543C" w:rsidP="001F0E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807305A" w14:textId="77777777" w:rsidR="00C5543C" w:rsidRDefault="00C5543C" w:rsidP="0040042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D6C722" w14:textId="77777777" w:rsidR="00156AC2" w:rsidRPr="00DC474E" w:rsidRDefault="00536FE1" w:rsidP="00E1306B">
            <w:pPr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>Innmåling av t</w:t>
            </w:r>
            <w:r w:rsidR="00400422"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</w:rPr>
              <w:t xml:space="preserve">iltak </w:t>
            </w:r>
          </w:p>
          <w:p w14:paraId="08A24669" w14:textId="77777777" w:rsidR="00E1306B" w:rsidRDefault="0068061D" w:rsidP="00DC474E">
            <w:pPr>
              <w:pStyle w:val="Ingenmellomrom"/>
            </w:pPr>
            <w:r>
              <w:t>I de tilfellene der</w:t>
            </w:r>
            <w:r w:rsidR="000122AF" w:rsidRPr="000122AF">
              <w:t xml:space="preserve"> </w:t>
            </w:r>
            <w:r w:rsidR="00122BEF">
              <w:t>kommunen</w:t>
            </w:r>
            <w:r w:rsidR="00122BEF" w:rsidRPr="00400422">
              <w:t xml:space="preserve"> </w:t>
            </w:r>
            <w:r w:rsidR="00400422" w:rsidRPr="00400422">
              <w:t>IKKE</w:t>
            </w:r>
            <w:r w:rsidR="008A57C1">
              <w:t xml:space="preserve"> har </w:t>
            </w:r>
            <w:r w:rsidR="00E1306B">
              <w:t xml:space="preserve">avtale om </w:t>
            </w:r>
            <w:r w:rsidR="000122AF" w:rsidRPr="000122AF">
              <w:t>leveranse av ferdigveg</w:t>
            </w:r>
            <w:r>
              <w:t>s</w:t>
            </w:r>
            <w:r w:rsidR="000122AF" w:rsidRPr="000122AF">
              <w:t>data</w:t>
            </w:r>
            <w:r w:rsidR="00536FE1">
              <w:t>,</w:t>
            </w:r>
            <w:r w:rsidR="000122AF" w:rsidRPr="000122AF">
              <w:t xml:space="preserve"> </w:t>
            </w:r>
            <w:r w:rsidR="008A57C1">
              <w:t>eller ma</w:t>
            </w:r>
            <w:r w:rsidR="00122BEF">
              <w:t>n</w:t>
            </w:r>
            <w:r w:rsidR="008A57C1">
              <w:t xml:space="preserve"> </w:t>
            </w:r>
            <w:r w:rsidR="00122BEF">
              <w:t xml:space="preserve">har behov for å få en </w:t>
            </w:r>
            <w:r w:rsidR="008A57C1">
              <w:t>veg raskt i kartet</w:t>
            </w:r>
            <w:r w:rsidR="00E1306B">
              <w:t xml:space="preserve">, </w:t>
            </w:r>
            <w:r w:rsidR="001D2734">
              <w:t xml:space="preserve">kan det være </w:t>
            </w:r>
            <w:r w:rsidR="00E1306B">
              <w:t xml:space="preserve">aktuelt å </w:t>
            </w:r>
            <w:r w:rsidR="000122AF" w:rsidRPr="000122AF">
              <w:t>måle</w:t>
            </w:r>
            <w:r>
              <w:t xml:space="preserve"> inn</w:t>
            </w:r>
            <w:r w:rsidR="001F0ECC">
              <w:t xml:space="preserve"> </w:t>
            </w:r>
            <w:proofErr w:type="spellStart"/>
            <w:r w:rsidR="001F0ECC">
              <w:t>vegsenterlinjen</w:t>
            </w:r>
            <w:proofErr w:type="spellEnd"/>
            <w:r w:rsidR="005B0D0E">
              <w:t>,</w:t>
            </w:r>
            <w:r w:rsidR="001F0ECC">
              <w:t xml:space="preserve"> i felt.</w:t>
            </w:r>
            <w:r w:rsidR="00122BEF">
              <w:t xml:space="preserve"> </w:t>
            </w:r>
          </w:p>
          <w:p w14:paraId="5473E291" w14:textId="77777777" w:rsidR="00536FE1" w:rsidRDefault="00536FE1" w:rsidP="00DC474E">
            <w:pPr>
              <w:pStyle w:val="Ingenmellomrom"/>
            </w:pPr>
          </w:p>
          <w:p w14:paraId="7CC7A5E5" w14:textId="77777777" w:rsidR="00536FE1" w:rsidRDefault="00536FE1" w:rsidP="00DC474E">
            <w:pPr>
              <w:pStyle w:val="Ingenmellomrom"/>
            </w:pPr>
            <w:r>
              <w:t xml:space="preserve">Se egen </w:t>
            </w:r>
            <w:r w:rsidR="00400422">
              <w:t>arbeidsprosedyre</w:t>
            </w:r>
            <w:r>
              <w:t xml:space="preserve"> for innmåling av mindre tiltak og </w:t>
            </w:r>
            <w:r w:rsidR="00400422">
              <w:t>vegobjekter</w:t>
            </w:r>
            <w:r>
              <w:t xml:space="preserve">. </w:t>
            </w:r>
          </w:p>
          <w:p w14:paraId="12343E80" w14:textId="77777777" w:rsidR="00E1306B" w:rsidRDefault="00E1306B" w:rsidP="00DC474E">
            <w:pPr>
              <w:pStyle w:val="Ingenmellomrom"/>
            </w:pPr>
            <w:r>
              <w:t xml:space="preserve"> </w:t>
            </w:r>
          </w:p>
          <w:p w14:paraId="794E7529" w14:textId="77777777" w:rsidR="00235818" w:rsidRPr="00400422" w:rsidRDefault="00E1306B" w:rsidP="0068061D">
            <w:pPr>
              <w:pStyle w:val="Ingenmellomrom"/>
            </w:pPr>
            <w:r>
              <w:t xml:space="preserve">Etter innmåling sendes </w:t>
            </w:r>
            <w:r w:rsidR="00536FE1" w:rsidRPr="005F50D0">
              <w:t>d</w:t>
            </w:r>
            <w:r w:rsidR="005F50D0" w:rsidRPr="005F50D0">
              <w:t>ata</w:t>
            </w:r>
            <w:r w:rsidR="000122AF" w:rsidRPr="000122AF">
              <w:t xml:space="preserve"> </w:t>
            </w:r>
            <w:r>
              <w:t xml:space="preserve">til </w:t>
            </w:r>
            <w:r w:rsidRPr="005F50D0">
              <w:rPr>
                <w:highlight w:val="yellow"/>
              </w:rPr>
              <w:t>geodata</w:t>
            </w:r>
            <w:r>
              <w:t xml:space="preserve"> </w:t>
            </w:r>
            <w:r w:rsidR="000122AF" w:rsidRPr="000122AF">
              <w:t>for videre</w:t>
            </w:r>
            <w:r w:rsidR="001F0ECC">
              <w:t xml:space="preserve"> kontroll og overføring til </w:t>
            </w:r>
            <w:r w:rsidR="0068061D">
              <w:t xml:space="preserve">FKB-Tiltak eller </w:t>
            </w:r>
            <w:r w:rsidR="001F0ECC">
              <w:t>Elveg2.0 og FKB-Veg.</w:t>
            </w:r>
            <w:r w:rsidR="00536FE1">
              <w:t xml:space="preserve"> ( </w:t>
            </w:r>
            <w:r w:rsidR="0068061D" w:rsidRPr="0068061D">
              <w:rPr>
                <w:highlight w:val="yellow"/>
              </w:rPr>
              <w:t xml:space="preserve">se </w:t>
            </w:r>
            <w:r w:rsidR="00536FE1" w:rsidRPr="0068061D">
              <w:rPr>
                <w:highlight w:val="yellow"/>
              </w:rPr>
              <w:t xml:space="preserve"> rutine 1)</w:t>
            </w:r>
            <w:r w:rsidR="00C00706" w:rsidRPr="0068061D">
              <w:rPr>
                <w:highlight w:val="yell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1F19CBB" w14:textId="77777777" w:rsidR="001F0ECC" w:rsidRDefault="001F0ECC" w:rsidP="008A57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168F12" w14:textId="77777777" w:rsidR="00C5543C" w:rsidRDefault="00C5543C" w:rsidP="008A57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7B76EA" w14:textId="77777777" w:rsidR="00C5543C" w:rsidRDefault="00C5543C" w:rsidP="008A57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8DAC87" w14:textId="77777777" w:rsidR="00C5543C" w:rsidRDefault="00C5543C" w:rsidP="008A57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206F64" w14:textId="77777777" w:rsidR="00487F92" w:rsidRPr="0068061D" w:rsidRDefault="000122AF" w:rsidP="008A57C1">
            <w:pPr>
              <w:rPr>
                <w:rStyle w:val="Hyperkobling"/>
                <w:color w:val="auto"/>
                <w:sz w:val="20"/>
                <w:szCs w:val="20"/>
                <w:highlight w:val="yellow"/>
                <w:u w:val="none"/>
              </w:rPr>
            </w:pPr>
            <w:r w:rsidRPr="0068061D">
              <w:rPr>
                <w:rStyle w:val="Hyperkobling"/>
                <w:color w:val="auto"/>
                <w:sz w:val="20"/>
                <w:szCs w:val="20"/>
                <w:highlight w:val="yellow"/>
                <w:u w:val="none"/>
              </w:rPr>
              <w:t xml:space="preserve">Arbeidsprosedyre for innmåling av </w:t>
            </w:r>
            <w:r w:rsidR="008A57C1" w:rsidRPr="0068061D">
              <w:rPr>
                <w:rStyle w:val="Hyperkobling"/>
                <w:color w:val="auto"/>
                <w:sz w:val="20"/>
                <w:szCs w:val="20"/>
                <w:highlight w:val="yellow"/>
                <w:u w:val="none"/>
              </w:rPr>
              <w:t>mindre veger og</w:t>
            </w:r>
            <w:r w:rsidR="00AA141C" w:rsidRPr="0068061D">
              <w:rPr>
                <w:rStyle w:val="Hyperkobling"/>
                <w:color w:val="auto"/>
                <w:sz w:val="20"/>
                <w:szCs w:val="20"/>
                <w:highlight w:val="yellow"/>
                <w:u w:val="none"/>
              </w:rPr>
              <w:t xml:space="preserve"> vegobjekter</w:t>
            </w:r>
            <w:r w:rsidR="008A57C1" w:rsidRPr="0068061D">
              <w:rPr>
                <w:rStyle w:val="Hyperkobling"/>
                <w:color w:val="auto"/>
                <w:sz w:val="20"/>
                <w:szCs w:val="20"/>
                <w:highlight w:val="yellow"/>
                <w:u w:val="none"/>
              </w:rPr>
              <w:t xml:space="preserve"> </w:t>
            </w:r>
            <w:r w:rsidRPr="0068061D">
              <w:rPr>
                <w:rStyle w:val="Hyperkobling"/>
                <w:color w:val="auto"/>
                <w:sz w:val="20"/>
                <w:szCs w:val="20"/>
                <w:highlight w:val="yellow"/>
                <w:u w:val="none"/>
              </w:rPr>
              <w:t xml:space="preserve"> </w:t>
            </w:r>
          </w:p>
          <w:p w14:paraId="215E1996" w14:textId="77777777" w:rsidR="005B0D0E" w:rsidRDefault="005B0D0E" w:rsidP="008A57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084332" w14:textId="77777777" w:rsidR="005B0D0E" w:rsidRDefault="005B0D0E" w:rsidP="008A57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069562" w14:textId="77777777" w:rsidR="005B0D0E" w:rsidRDefault="005B0D0E" w:rsidP="008A57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9D7744" w14:textId="77777777" w:rsidR="00400422" w:rsidRDefault="00400422" w:rsidP="008A57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F92" w14:paraId="4A45AD80" w14:textId="77777777" w:rsidTr="007609F7">
        <w:trPr>
          <w:cantSplit/>
          <w:trHeight w:val="1501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AE76046" w14:textId="77777777" w:rsidR="00CE6B25" w:rsidRPr="003E2310" w:rsidRDefault="00CE6B25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1965559E" w14:textId="77777777" w:rsidR="009553D8" w:rsidRPr="003E2310" w:rsidRDefault="009553D8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5F924F5C" w14:textId="77777777" w:rsidR="009553D8" w:rsidRPr="003E2310" w:rsidRDefault="009553D8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0AFB68C6" w14:textId="77777777" w:rsidR="00F11A63" w:rsidRDefault="00F11A63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69EF1A11" w14:textId="77777777" w:rsidR="00F11A63" w:rsidRDefault="00F11A63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14C7E97A" w14:textId="77777777" w:rsidR="00CE6B25" w:rsidRPr="003E2310" w:rsidRDefault="00CE6B25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5454A4FE" w14:textId="77777777" w:rsidR="00C04E8B" w:rsidRPr="003E2310" w:rsidRDefault="00F50703" w:rsidP="003E2310">
            <w:pPr>
              <w:pStyle w:val="Ingenmellomrom"/>
              <w:rPr>
                <w:rFonts w:cstheme="minorHAnsi"/>
                <w:highlight w:val="yellow"/>
              </w:rPr>
            </w:pPr>
            <w:r w:rsidRPr="003E2310">
              <w:rPr>
                <w:rFonts w:cstheme="minorHAnsi"/>
                <w:highlight w:val="yellow"/>
              </w:rPr>
              <w:t>Geodata</w:t>
            </w:r>
          </w:p>
          <w:p w14:paraId="4E4A7C8A" w14:textId="77777777" w:rsidR="00F50703" w:rsidRPr="003E2310" w:rsidRDefault="00F50703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1A9892ED" w14:textId="77777777" w:rsidR="007268DA" w:rsidRPr="003E2310" w:rsidRDefault="007268DA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6A494AF0" w14:textId="77777777" w:rsidR="007268DA" w:rsidRPr="003E2310" w:rsidRDefault="007268DA" w:rsidP="003E2310">
            <w:pPr>
              <w:pStyle w:val="Ingenmellomrom"/>
              <w:rPr>
                <w:rFonts w:cstheme="minorHAnsi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CC5E9" w14:textId="77777777" w:rsidR="00CE0F42" w:rsidRDefault="00CE0F42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2D144A1" w14:textId="77777777" w:rsidR="00CE0F42" w:rsidRDefault="00CE0F42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14284D1" w14:textId="77777777" w:rsidR="00F11A63" w:rsidRDefault="00F11A63" w:rsidP="0068061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EE25D6" w14:textId="77777777" w:rsidR="0094234B" w:rsidRDefault="00F11A63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14:paraId="4E2E6067" w14:textId="77777777" w:rsidR="00C5543C" w:rsidRDefault="00C5543C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4352B34" w14:textId="77777777" w:rsidR="00C5543C" w:rsidRDefault="00C5543C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6C75749" w14:textId="77777777" w:rsidR="00C5543C" w:rsidRDefault="00C5543C" w:rsidP="00D54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86C6CDB" w14:textId="77777777" w:rsidR="007268DA" w:rsidRDefault="007268DA" w:rsidP="007E1BC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98BF29" w14:textId="77777777" w:rsidR="009553D8" w:rsidRDefault="00F11A63" w:rsidP="00F11A63">
            <w:pPr>
              <w:pStyle w:val="Overskrift4"/>
            </w:pPr>
            <w:r>
              <w:t xml:space="preserve">Mottak av data </w:t>
            </w:r>
          </w:p>
          <w:p w14:paraId="78EA6B2C" w14:textId="77777777" w:rsidR="00A632BC" w:rsidRPr="00A632BC" w:rsidRDefault="00A632BC" w:rsidP="00F11A63">
            <w:pPr>
              <w:pStyle w:val="Ingenmellomrom"/>
            </w:pPr>
          </w:p>
          <w:p w14:paraId="541E6AAC" w14:textId="77777777" w:rsidR="007268DA" w:rsidRDefault="00A632BC" w:rsidP="00F11A63">
            <w:pPr>
              <w:pStyle w:val="Ingenmellomrom"/>
            </w:pPr>
            <w:r>
              <w:t xml:space="preserve">Ved </w:t>
            </w:r>
            <w:r w:rsidRPr="00FE5F01">
              <w:rPr>
                <w:b/>
              </w:rPr>
              <w:t xml:space="preserve">mottak av </w:t>
            </w:r>
            <w:proofErr w:type="spellStart"/>
            <w:r w:rsidR="00C5543C" w:rsidRPr="00FE5F01">
              <w:rPr>
                <w:b/>
              </w:rPr>
              <w:t>sosi</w:t>
            </w:r>
            <w:r w:rsidRPr="00FE5F01">
              <w:rPr>
                <w:b/>
              </w:rPr>
              <w:t>fil</w:t>
            </w:r>
            <w:proofErr w:type="spellEnd"/>
            <w:r w:rsidR="005C106D">
              <w:t xml:space="preserve"> eller tilsvarende </w:t>
            </w:r>
            <w:proofErr w:type="spellStart"/>
            <w:r w:rsidR="005C106D">
              <w:t>innmålt</w:t>
            </w:r>
            <w:proofErr w:type="spellEnd"/>
            <w:r w:rsidR="00C5543C">
              <w:t xml:space="preserve"> </w:t>
            </w:r>
            <w:r w:rsidR="009A6BED" w:rsidRPr="009A6BED">
              <w:rPr>
                <w:b/>
              </w:rPr>
              <w:t>veg-geometri</w:t>
            </w:r>
            <w:r>
              <w:t xml:space="preserve">; </w:t>
            </w:r>
            <w:r w:rsidR="005B7531">
              <w:t>kontroller mot produktspesifikasjon</w:t>
            </w:r>
            <w:r>
              <w:t xml:space="preserve"> og </w:t>
            </w:r>
            <w:r w:rsidR="00F50703">
              <w:t xml:space="preserve">sjekk </w:t>
            </w:r>
            <w:r>
              <w:t xml:space="preserve">at </w:t>
            </w:r>
            <w:r w:rsidR="009D623A">
              <w:t xml:space="preserve">de objektene som er avtalt med entreprenør er med. </w:t>
            </w:r>
            <w:r>
              <w:t xml:space="preserve"> </w:t>
            </w:r>
          </w:p>
          <w:p w14:paraId="2DEF33B5" w14:textId="77777777" w:rsidR="007E1BCC" w:rsidRDefault="00A632BC" w:rsidP="007E1BCC">
            <w:pPr>
              <w:pStyle w:val="Ingenmellomrom"/>
            </w:pPr>
            <w:r>
              <w:t xml:space="preserve">Overfør data </w:t>
            </w:r>
            <w:r w:rsidR="001D2734">
              <w:t xml:space="preserve">til </w:t>
            </w:r>
            <w:r w:rsidRPr="001D2734">
              <w:t>Elveg2.0</w:t>
            </w:r>
            <w:r>
              <w:t xml:space="preserve"> </w:t>
            </w:r>
            <w:r w:rsidR="00F50703">
              <w:t xml:space="preserve">og </w:t>
            </w:r>
            <w:r w:rsidR="00F50703" w:rsidRPr="001D2734">
              <w:t>FKB-Veg</w:t>
            </w:r>
            <w:r w:rsidR="00F50703">
              <w:t>.</w:t>
            </w:r>
          </w:p>
          <w:p w14:paraId="4C9F7DD2" w14:textId="77777777" w:rsidR="007E1BCC" w:rsidRDefault="00957982" w:rsidP="007E1BCC">
            <w:pPr>
              <w:pStyle w:val="Ingenmellomrom"/>
            </w:pPr>
            <w:r>
              <w:t xml:space="preserve">Slett eller sett tiltaket til kartreg2 i </w:t>
            </w:r>
            <w:r w:rsidRPr="007E1BCC">
              <w:t>FKB-Tiltak</w:t>
            </w:r>
            <w:r>
              <w:t>.</w:t>
            </w:r>
          </w:p>
          <w:p w14:paraId="1DAABDAE" w14:textId="77777777" w:rsidR="00487F92" w:rsidRDefault="00487F92" w:rsidP="009D623A">
            <w:pPr>
              <w:pStyle w:val="Ingenmellomrom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A3B6E44" w14:textId="77777777" w:rsidR="00487F92" w:rsidRDefault="00487F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01E712" w14:textId="77777777" w:rsidR="00487F92" w:rsidRDefault="00487F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0A5225" w14:textId="77777777" w:rsidR="00487F92" w:rsidRDefault="00487F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FDF62F" w14:textId="77777777" w:rsidR="009553D8" w:rsidRDefault="001D2734">
            <w:r w:rsidRPr="001D2734">
              <w:rPr>
                <w:highlight w:val="yellow"/>
              </w:rPr>
              <w:t>Rutine for kontroll av ferdigveg</w:t>
            </w:r>
            <w:r w:rsidR="0068061D">
              <w:rPr>
                <w:highlight w:val="yellow"/>
              </w:rPr>
              <w:t>s</w:t>
            </w:r>
            <w:r w:rsidRPr="001D2734">
              <w:rPr>
                <w:highlight w:val="yellow"/>
              </w:rPr>
              <w:t>data.</w:t>
            </w:r>
          </w:p>
          <w:p w14:paraId="64DA515F" w14:textId="77777777" w:rsidR="00AA141C" w:rsidRDefault="00AA141C" w:rsidP="00AA141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70A3B9" w14:textId="77777777" w:rsidR="00AA141C" w:rsidRDefault="00AA14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13F" w14:paraId="5C87AE49" w14:textId="77777777" w:rsidTr="007609F7">
        <w:trPr>
          <w:cantSplit/>
          <w:trHeight w:val="1501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E1DD14D" w14:textId="77777777" w:rsidR="0005713F" w:rsidRPr="003E2310" w:rsidRDefault="0005713F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08F373F5" w14:textId="77777777" w:rsidR="004F7522" w:rsidRPr="003E2310" w:rsidRDefault="004F7522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7EB43094" w14:textId="77777777" w:rsidR="004F7522" w:rsidRPr="003E2310" w:rsidRDefault="004F7522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61B88EE8" w14:textId="77777777" w:rsidR="004F7522" w:rsidRPr="003E2310" w:rsidRDefault="004F7522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004F3EEA" w14:textId="77777777" w:rsidR="004F7522" w:rsidRPr="003E2310" w:rsidRDefault="004F7522" w:rsidP="003E2310">
            <w:pPr>
              <w:pStyle w:val="Ingenmellomrom"/>
              <w:rPr>
                <w:rFonts w:cstheme="minorHAnsi"/>
                <w:highlight w:val="yellow"/>
              </w:rPr>
            </w:pPr>
            <w:r w:rsidRPr="003E2310">
              <w:rPr>
                <w:rFonts w:cstheme="minorHAnsi"/>
                <w:highlight w:val="yellow"/>
              </w:rPr>
              <w:t>Geodata</w:t>
            </w:r>
          </w:p>
          <w:p w14:paraId="7B2D484F" w14:textId="77777777" w:rsidR="004F7522" w:rsidRPr="003E2310" w:rsidRDefault="004F7522" w:rsidP="003E2310">
            <w:pPr>
              <w:pStyle w:val="Ingenmellomrom"/>
              <w:rPr>
                <w:rFonts w:cstheme="minorHAnsi"/>
                <w:highlight w:val="yellow"/>
              </w:rPr>
            </w:pPr>
            <w:r w:rsidRPr="003E2310">
              <w:rPr>
                <w:rFonts w:cstheme="minorHAnsi"/>
                <w:highlight w:val="yellow"/>
              </w:rPr>
              <w:t>Kartverket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BEC79" w14:textId="77777777" w:rsidR="007E1BCC" w:rsidRDefault="007E1BCC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CEBA3DD" w14:textId="77777777" w:rsidR="007E1BCC" w:rsidRDefault="007E1BCC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6FA412E" w14:textId="77777777" w:rsidR="00957982" w:rsidRDefault="00957982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9A37120" w14:textId="77777777" w:rsidR="0005713F" w:rsidRDefault="0005713F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37DCBA" w14:textId="77777777" w:rsidR="007E1BCC" w:rsidRDefault="0005713F" w:rsidP="00957982">
            <w:pPr>
              <w:pStyle w:val="Overskrift4"/>
            </w:pPr>
            <w:r>
              <w:t xml:space="preserve">Videre distribusjon av data </w:t>
            </w:r>
          </w:p>
          <w:p w14:paraId="101B880A" w14:textId="77777777" w:rsidR="00957982" w:rsidRPr="00957982" w:rsidRDefault="00957982" w:rsidP="00957982"/>
          <w:p w14:paraId="0B3EB184" w14:textId="77777777" w:rsidR="0016353D" w:rsidRDefault="0005713F" w:rsidP="007E1BCC">
            <w:pPr>
              <w:pStyle w:val="Ingenmellomrom"/>
            </w:pPr>
            <w:r w:rsidRPr="007E1BCC">
              <w:t>N</w:t>
            </w:r>
            <w:r w:rsidR="007E1BCC">
              <w:t xml:space="preserve">år tiltaket er </w:t>
            </w:r>
            <w:r w:rsidRPr="007E1BCC">
              <w:t>registrert i FKB</w:t>
            </w:r>
            <w:r w:rsidR="0016353D" w:rsidRPr="007E1BCC">
              <w:t>-</w:t>
            </w:r>
            <w:r w:rsidRPr="007E1BCC">
              <w:t xml:space="preserve"> basene, </w:t>
            </w:r>
            <w:r w:rsidR="007E7C69" w:rsidRPr="007E1BCC">
              <w:t xml:space="preserve">synkroniseres disse automatisk til andre parter via den sentrale </w:t>
            </w:r>
            <w:r w:rsidR="007E1BCC" w:rsidRPr="007E1BCC">
              <w:t>løsningen</w:t>
            </w:r>
            <w:r w:rsidR="007E7C69" w:rsidRPr="007E1BCC">
              <w:t xml:space="preserve"> og </w:t>
            </w:r>
            <w:proofErr w:type="spellStart"/>
            <w:r w:rsidR="007E7C69" w:rsidRPr="007E1BCC">
              <w:t>geonorge</w:t>
            </w:r>
            <w:proofErr w:type="spellEnd"/>
            <w:r w:rsidR="007E7C69" w:rsidRPr="007E1BCC">
              <w:t xml:space="preserve">. </w:t>
            </w:r>
          </w:p>
          <w:p w14:paraId="7F2CCC2C" w14:textId="77777777" w:rsidR="007E1BCC" w:rsidRPr="007E1BCC" w:rsidRDefault="007E1BCC" w:rsidP="007E1BCC">
            <w:pPr>
              <w:pStyle w:val="Ingenmellomrom"/>
            </w:pPr>
          </w:p>
          <w:p w14:paraId="74A1AF2A" w14:textId="77777777" w:rsidR="007E1BCC" w:rsidRDefault="007E1BCC" w:rsidP="007E1BCC">
            <w:pPr>
              <w:pStyle w:val="Ingenmellomrom"/>
            </w:pPr>
            <w:r>
              <w:t>Vegobjekter</w:t>
            </w:r>
            <w:r w:rsidR="0016353D" w:rsidRPr="007E1BCC">
              <w:t xml:space="preserve"> </w:t>
            </w:r>
            <w:r>
              <w:t xml:space="preserve">og egenskaper </w:t>
            </w:r>
            <w:r w:rsidR="0016353D" w:rsidRPr="007E1BCC">
              <w:t>som legges inn i Elveg2.0 må</w:t>
            </w:r>
            <w:r>
              <w:t xml:space="preserve"> i tillegg overføres til </w:t>
            </w:r>
            <w:r w:rsidR="0016353D" w:rsidRPr="007E1BCC">
              <w:t>NVDB av Kartverket</w:t>
            </w:r>
            <w:r>
              <w:t>.</w:t>
            </w:r>
            <w:r w:rsidR="0016353D" w:rsidRPr="007E1BCC">
              <w:t xml:space="preserve"> Der</w:t>
            </w:r>
            <w:r w:rsidR="004F7522" w:rsidRPr="007E1BCC">
              <w:t>for</w:t>
            </w:r>
            <w:r w:rsidR="0016353D" w:rsidRPr="007E1BCC">
              <w:t xml:space="preserve"> vil det ta noe tid </w:t>
            </w:r>
            <w:r>
              <w:t xml:space="preserve">før du ser </w:t>
            </w:r>
            <w:r w:rsidR="004F7522" w:rsidRPr="007E1BCC">
              <w:t>registrering</w:t>
            </w:r>
            <w:r>
              <w:t xml:space="preserve">ene gjort i </w:t>
            </w:r>
            <w:r w:rsidR="0016353D" w:rsidRPr="007E1BCC">
              <w:t>Elveg2.0</w:t>
            </w:r>
            <w:r w:rsidR="004F7522" w:rsidRPr="007E1BCC">
              <w:t xml:space="preserve"> </w:t>
            </w:r>
            <w:r w:rsidR="0016353D" w:rsidRPr="007E1BCC">
              <w:t>i NVDB.</w:t>
            </w:r>
          </w:p>
          <w:p w14:paraId="79C9CFC5" w14:textId="77777777" w:rsidR="007E1BCC" w:rsidRDefault="007E1BCC" w:rsidP="007E1BCC">
            <w:pPr>
              <w:pStyle w:val="Ingenmellomrom"/>
            </w:pPr>
            <w:r>
              <w:t xml:space="preserve">Sjekk i </w:t>
            </w:r>
            <w:r w:rsidR="00957982">
              <w:t>Statens vegvesen sin løsning V</w:t>
            </w:r>
            <w:r w:rsidR="0096182D">
              <w:t>egkart dersom du lurer på hva som ligger i NVDB</w:t>
            </w:r>
            <w:r w:rsidR="00957982">
              <w:t>.</w:t>
            </w:r>
          </w:p>
          <w:p w14:paraId="4E34BFF6" w14:textId="77777777" w:rsidR="0016353D" w:rsidRPr="007E1BCC" w:rsidRDefault="0016353D" w:rsidP="007E1BCC">
            <w:pPr>
              <w:pStyle w:val="Ingenmellomrom"/>
            </w:pPr>
            <w:r w:rsidRPr="007E1BCC">
              <w:t xml:space="preserve"> </w:t>
            </w:r>
          </w:p>
          <w:p w14:paraId="58B522E6" w14:textId="77777777" w:rsidR="007E1BCC" w:rsidRDefault="007E1BCC" w:rsidP="007E1BCC">
            <w:pPr>
              <w:pStyle w:val="Ingenmellomrom"/>
            </w:pPr>
            <w:r>
              <w:t xml:space="preserve">Vegobjekter som; stikkrenner, kummer og lignende som er registrert i felt </w:t>
            </w:r>
            <w:r w:rsidR="0096182D">
              <w:t>ved bruk av</w:t>
            </w:r>
            <w:r>
              <w:t xml:space="preserve"> </w:t>
            </w:r>
            <w:r w:rsidR="007E7C69" w:rsidRPr="007E1BCC">
              <w:t xml:space="preserve">kommunens forvaltningsprogram </w:t>
            </w:r>
            <w:proofErr w:type="spellStart"/>
            <w:r w:rsidR="007E7C69" w:rsidRPr="007E1BCC">
              <w:rPr>
                <w:i/>
                <w:highlight w:val="yellow"/>
              </w:rPr>
              <w:t>SinusInfra</w:t>
            </w:r>
            <w:proofErr w:type="spellEnd"/>
            <w:r w:rsidR="007E7C69" w:rsidRPr="007E1BCC">
              <w:rPr>
                <w:i/>
              </w:rPr>
              <w:t xml:space="preserve"> </w:t>
            </w:r>
            <w:r w:rsidR="0016353D" w:rsidRPr="007E1BCC">
              <w:t>flyter direkte inn i</w:t>
            </w:r>
            <w:r w:rsidR="0016353D" w:rsidRPr="007E1BCC">
              <w:rPr>
                <w:i/>
              </w:rPr>
              <w:t xml:space="preserve"> </w:t>
            </w:r>
            <w:r w:rsidR="0016353D" w:rsidRPr="007E1BCC">
              <w:t>NVDB</w:t>
            </w:r>
            <w:r w:rsidR="0096182D">
              <w:t xml:space="preserve">. </w:t>
            </w:r>
            <w:r w:rsidR="0016353D" w:rsidRPr="007E1BCC">
              <w:t xml:space="preserve"> </w:t>
            </w:r>
          </w:p>
          <w:p w14:paraId="3808A5ED" w14:textId="77777777" w:rsidR="0005713F" w:rsidRDefault="004F7522" w:rsidP="009D623A">
            <w:pPr>
              <w:pStyle w:val="Ingenmellomrom"/>
              <w:rPr>
                <w:b/>
              </w:rPr>
            </w:pPr>
            <w:r w:rsidRPr="007E1BCC">
              <w:rPr>
                <w:i/>
              </w:rPr>
              <w:t xml:space="preserve">NB! Det er </w:t>
            </w:r>
            <w:r w:rsidRPr="007E1BCC">
              <w:rPr>
                <w:i/>
                <w:u w:val="single"/>
              </w:rPr>
              <w:t>ikke</w:t>
            </w:r>
            <w:r w:rsidRPr="007E1BCC">
              <w:rPr>
                <w:i/>
              </w:rPr>
              <w:t xml:space="preserve"> mulig å registrere </w:t>
            </w:r>
            <w:r w:rsidR="009D623A">
              <w:rPr>
                <w:i/>
              </w:rPr>
              <w:t>selve veglenka</w:t>
            </w:r>
            <w:r w:rsidRPr="007E1BCC">
              <w:rPr>
                <w:i/>
              </w:rPr>
              <w:t xml:space="preserve"> med </w:t>
            </w:r>
            <w:r w:rsidR="0096182D">
              <w:rPr>
                <w:i/>
              </w:rPr>
              <w:t>denne programvaren</w:t>
            </w:r>
            <w:r w:rsidR="009D623A">
              <w:rPr>
                <w:i/>
              </w:rPr>
              <w:t>.</w:t>
            </w:r>
            <w:r w:rsidR="0096182D">
              <w:rPr>
                <w:i/>
              </w:rPr>
              <w:t xml:space="preserve"> </w:t>
            </w:r>
            <w:r w:rsidR="009D623A">
              <w:rPr>
                <w:i/>
              </w:rPr>
              <w:t>Veglenker må legges inn v</w:t>
            </w:r>
            <w:r w:rsidRPr="007E1BCC">
              <w:rPr>
                <w:i/>
              </w:rPr>
              <w:t>ia Elveg</w:t>
            </w:r>
            <w:r w:rsidR="0096182D">
              <w:rPr>
                <w:i/>
              </w:rPr>
              <w:t xml:space="preserve"> </w:t>
            </w:r>
            <w:r w:rsidRPr="007E1BCC">
              <w:rPr>
                <w:i/>
              </w:rPr>
              <w:t>2.0</w:t>
            </w:r>
            <w:r w:rsidR="009D623A">
              <w:rPr>
                <w:i/>
              </w:rPr>
              <w:t xml:space="preserve"> før man registrerer vegobjekter.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D23CCE" w14:textId="77777777" w:rsidR="0005713F" w:rsidRDefault="0005713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737E29" w14:textId="77777777" w:rsidR="0096182D" w:rsidRDefault="009618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B9DC5" w14:textId="77777777" w:rsidR="0096182D" w:rsidRDefault="009618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A07539" w14:textId="77777777" w:rsidR="0096182D" w:rsidRDefault="009618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BDB957" w14:textId="77777777" w:rsidR="0096182D" w:rsidRDefault="009618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7C09D6" w14:textId="77777777" w:rsidR="0096182D" w:rsidRDefault="009618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92184F" w14:textId="77777777" w:rsidR="0096182D" w:rsidRDefault="0096182D"/>
          <w:p w14:paraId="5ABB3FB3" w14:textId="77777777" w:rsidR="0096182D" w:rsidRDefault="004F15E6">
            <w:pPr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96182D" w:rsidRPr="00973C75">
                <w:rPr>
                  <w:rStyle w:val="Hyperkobling"/>
                </w:rPr>
                <w:t>www.vegkart.no</w:t>
              </w:r>
            </w:hyperlink>
          </w:p>
        </w:tc>
      </w:tr>
      <w:tr w:rsidR="0014435B" w14:paraId="3E0A2CB3" w14:textId="77777777" w:rsidTr="007609F7">
        <w:trPr>
          <w:cantSplit/>
          <w:trHeight w:val="1501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C3614D0" w14:textId="77777777" w:rsidR="001455EE" w:rsidRPr="003E2310" w:rsidRDefault="001455EE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21C957CA" w14:textId="77777777" w:rsidR="001455EE" w:rsidRPr="003E2310" w:rsidRDefault="001455EE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4439AD42" w14:textId="77777777" w:rsidR="005C04B5" w:rsidRDefault="005C04B5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73B8A4C0" w14:textId="77777777" w:rsidR="005C04B5" w:rsidRDefault="005C04B5" w:rsidP="003E2310">
            <w:pPr>
              <w:pStyle w:val="Ingenmellomrom"/>
              <w:rPr>
                <w:rFonts w:cstheme="minorHAnsi"/>
                <w:highlight w:val="yellow"/>
              </w:rPr>
            </w:pPr>
          </w:p>
          <w:p w14:paraId="0D95498C" w14:textId="77777777" w:rsidR="009A6BED" w:rsidRPr="003E2310" w:rsidRDefault="0096182D" w:rsidP="0096182D">
            <w:pPr>
              <w:pStyle w:val="Ingenmellomrom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Geodata</w:t>
            </w:r>
            <w:r w:rsidR="009A6BED" w:rsidRPr="003E2310">
              <w:rPr>
                <w:rFonts w:cstheme="minorHAnsi"/>
                <w:highlight w:val="yellow"/>
              </w:rPr>
              <w:t xml:space="preserve"> </w:t>
            </w:r>
            <w:r>
              <w:rPr>
                <w:rFonts w:cstheme="minorHAnsi"/>
                <w:highlight w:val="yellow"/>
              </w:rPr>
              <w:t>T</w:t>
            </w:r>
            <w:r w:rsidR="009A6BED" w:rsidRPr="003E2310">
              <w:rPr>
                <w:rFonts w:cstheme="minorHAnsi"/>
                <w:highlight w:val="yellow"/>
              </w:rPr>
              <w:t xml:space="preserve">eknisk avd.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333A3" w14:textId="77777777" w:rsidR="0014435B" w:rsidRDefault="0014435B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E50BB65" w14:textId="77777777" w:rsidR="0014435B" w:rsidRDefault="0014435B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A3200F7" w14:textId="77777777" w:rsidR="0096182D" w:rsidRDefault="0096182D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B5BAD17" w14:textId="77777777" w:rsidR="0096182D" w:rsidRDefault="0096182D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70C2F62" w14:textId="77777777" w:rsidR="0014435B" w:rsidRDefault="0005713F" w:rsidP="0014435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82AF40" w14:textId="77777777" w:rsidR="004F7522" w:rsidRDefault="000B43C1" w:rsidP="00300AF9">
            <w:pPr>
              <w:pStyle w:val="Overskrift4"/>
            </w:pPr>
            <w:r>
              <w:t>Annen informasjon</w:t>
            </w:r>
          </w:p>
          <w:p w14:paraId="6589EC43" w14:textId="77777777" w:rsidR="00300AF9" w:rsidRPr="00300AF9" w:rsidRDefault="00300AF9" w:rsidP="00300AF9"/>
          <w:p w14:paraId="7739A126" w14:textId="77777777" w:rsidR="0014435B" w:rsidRDefault="009A6BED" w:rsidP="0014435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To objekter; fartsgrense og vegkategori kan endres i BÅDE </w:t>
            </w:r>
            <w:r w:rsidRPr="0096182D">
              <w:rPr>
                <w:rFonts w:ascii="Arial" w:hAnsi="Arial" w:cs="Arial"/>
                <w:b/>
                <w:i/>
                <w:color w:val="FF0000"/>
                <w:sz w:val="19"/>
                <w:szCs w:val="19"/>
                <w:highlight w:val="yellow"/>
              </w:rPr>
              <w:t xml:space="preserve">Sinus </w:t>
            </w:r>
            <w:proofErr w:type="spellStart"/>
            <w:r w:rsidRPr="0096182D">
              <w:rPr>
                <w:rFonts w:ascii="Arial" w:hAnsi="Arial" w:cs="Arial"/>
                <w:b/>
                <w:i/>
                <w:color w:val="FF0000"/>
                <w:sz w:val="19"/>
                <w:szCs w:val="19"/>
                <w:highlight w:val="yellow"/>
              </w:rPr>
              <w:t>Infra</w:t>
            </w:r>
            <w:proofErr w:type="spellEnd"/>
            <w:r w:rsidRPr="00AA141C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og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Elveg</w:t>
            </w:r>
            <w:proofErr w:type="spellEnd"/>
            <w:r w:rsidR="0096182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2.0 </w:t>
            </w:r>
          </w:p>
          <w:p w14:paraId="78E834B3" w14:textId="77777777" w:rsidR="004F7522" w:rsidRDefault="009A6BED" w:rsidP="00957982">
            <w:pPr>
              <w:pStyle w:val="Ingenmellomrom"/>
            </w:pPr>
            <w:r>
              <w:t xml:space="preserve">For at det ikke skal oppstå konflikter i NVDB </w:t>
            </w:r>
            <w:r w:rsidR="00AA141C">
              <w:t>om</w:t>
            </w:r>
            <w:r>
              <w:t xml:space="preserve"> fartsgrense eller hvem som eier vegen (vegkategori) må </w:t>
            </w:r>
            <w:r w:rsidR="00AA141C">
              <w:t>kommunen</w:t>
            </w:r>
            <w:r>
              <w:t xml:space="preserve"> bli enig</w:t>
            </w:r>
            <w:r w:rsidR="00957982">
              <w:t xml:space="preserve"> internt </w:t>
            </w:r>
            <w:r>
              <w:t xml:space="preserve">om hvilke avdeling som </w:t>
            </w:r>
            <w:r w:rsidR="00AA141C">
              <w:t>har ansvar for</w:t>
            </w:r>
            <w:r w:rsidR="004F7522">
              <w:t>,</w:t>
            </w:r>
            <w:r w:rsidR="00AA141C">
              <w:t xml:space="preserve"> og hvem som skal utføre endringen</w:t>
            </w:r>
            <w:r>
              <w:t xml:space="preserve"> på disse egenskapene</w:t>
            </w:r>
            <w:r w:rsidR="009D623A">
              <w:t>.</w:t>
            </w:r>
          </w:p>
          <w:p w14:paraId="7F3AA7A4" w14:textId="77777777" w:rsidR="009D623A" w:rsidRDefault="009D623A" w:rsidP="00957982">
            <w:pPr>
              <w:pStyle w:val="Ingenmellomrom"/>
            </w:pPr>
          </w:p>
          <w:p w14:paraId="083E3F15" w14:textId="77777777" w:rsidR="0014435B" w:rsidRPr="007432D7" w:rsidRDefault="001455EE" w:rsidP="00957982">
            <w:pPr>
              <w:pStyle w:val="Ingenmellomrom"/>
              <w:rPr>
                <w:b/>
              </w:rPr>
            </w:pPr>
            <w:r>
              <w:t xml:space="preserve"> </w:t>
            </w:r>
            <w:r w:rsidR="004F7522" w:rsidRPr="007432D7">
              <w:rPr>
                <w:b/>
              </w:rPr>
              <w:t>KOSTRA</w:t>
            </w:r>
          </w:p>
          <w:p w14:paraId="5706CFE2" w14:textId="77777777" w:rsidR="007432D7" w:rsidRDefault="004F7522" w:rsidP="00957982">
            <w:pPr>
              <w:pStyle w:val="Ingenmellomrom"/>
            </w:pPr>
            <w:r>
              <w:t>Data fra NVDB</w:t>
            </w:r>
            <w:r w:rsidR="0096182D">
              <w:t xml:space="preserve"> kan eksporteres ut benyttes </w:t>
            </w:r>
            <w:r>
              <w:t xml:space="preserve">til </w:t>
            </w:r>
            <w:r w:rsidR="0096182D">
              <w:t xml:space="preserve">i </w:t>
            </w:r>
            <w:r>
              <w:t xml:space="preserve">den årlige KOSTRA rapporteringen. </w:t>
            </w:r>
            <w:r w:rsidR="007432D7">
              <w:t>F.eks.</w:t>
            </w:r>
            <w:r>
              <w:t xml:space="preserve"> hvor mange </w:t>
            </w:r>
            <w:r w:rsidR="007432D7">
              <w:t>meter med kommunal veg/gang</w:t>
            </w:r>
            <w:r w:rsidR="0096182D">
              <w:t>-</w:t>
            </w:r>
            <w:r w:rsidR="009D623A">
              <w:t xml:space="preserve"> og sykkelveg har kommunen.</w:t>
            </w:r>
            <w:r w:rsidR="007432D7">
              <w:t xml:space="preserve"> </w:t>
            </w:r>
          </w:p>
          <w:p w14:paraId="3B620757" w14:textId="77777777" w:rsidR="004F7522" w:rsidRDefault="004F7522" w:rsidP="007432D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AC06035" w14:textId="77777777" w:rsidR="0014435B" w:rsidRDefault="001443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7B5A9" w14:textId="77777777" w:rsidR="001455EE" w:rsidRDefault="001455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0D728" w14:textId="77777777" w:rsidR="007432D7" w:rsidRDefault="007432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8AED4D" w14:textId="77777777" w:rsidR="007432D7" w:rsidRPr="007432D7" w:rsidRDefault="007432D7" w:rsidP="007432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BE8B1F" w14:textId="77777777" w:rsidR="007432D7" w:rsidRPr="007432D7" w:rsidRDefault="007432D7" w:rsidP="007432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EC1088" w14:textId="77777777" w:rsidR="007432D7" w:rsidRPr="007432D7" w:rsidRDefault="007432D7" w:rsidP="007432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431D4E" w14:textId="77777777" w:rsidR="007432D7" w:rsidRPr="007432D7" w:rsidRDefault="007432D7" w:rsidP="007432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C80264" w14:textId="77777777" w:rsidR="001455EE" w:rsidRPr="0096182D" w:rsidRDefault="007432D7" w:rsidP="007432D7">
            <w:pPr>
              <w:rPr>
                <w:rFonts w:ascii="Arial" w:hAnsi="Arial" w:cs="Arial"/>
                <w:sz w:val="20"/>
                <w:szCs w:val="20"/>
              </w:rPr>
            </w:pPr>
            <w:r w:rsidRPr="0096182D">
              <w:rPr>
                <w:rFonts w:ascii="Arial" w:hAnsi="Arial" w:cs="Arial"/>
                <w:sz w:val="20"/>
                <w:szCs w:val="20"/>
                <w:highlight w:val="yellow"/>
              </w:rPr>
              <w:t>Oversikt over hvordan man finner tall til bruk i KOSTRA</w:t>
            </w:r>
          </w:p>
          <w:p w14:paraId="531093FD" w14:textId="77777777" w:rsidR="007432D7" w:rsidRPr="007432D7" w:rsidRDefault="007432D7" w:rsidP="007432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619610" w14:textId="77777777" w:rsidR="00D935D3" w:rsidRDefault="00D935D3">
      <w:pPr>
        <w:rPr>
          <w:b/>
        </w:rPr>
      </w:pPr>
    </w:p>
    <w:sectPr w:rsidR="00D935D3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7F3B" w14:textId="77777777" w:rsidR="0046750E" w:rsidRDefault="0046750E" w:rsidP="0046750E">
      <w:pPr>
        <w:spacing w:after="0" w:line="240" w:lineRule="auto"/>
      </w:pPr>
      <w:r>
        <w:separator/>
      </w:r>
    </w:p>
  </w:endnote>
  <w:endnote w:type="continuationSeparator" w:id="0">
    <w:p w14:paraId="1CB3DDCA" w14:textId="77777777" w:rsidR="0046750E" w:rsidRDefault="0046750E" w:rsidP="0046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136482"/>
      <w:docPartObj>
        <w:docPartGallery w:val="Page Numbers (Bottom of Page)"/>
        <w:docPartUnique/>
      </w:docPartObj>
    </w:sdtPr>
    <w:sdtEndPr/>
    <w:sdtContent>
      <w:p w14:paraId="0FC636A0" w14:textId="793B0D34" w:rsidR="000F2A06" w:rsidRDefault="000F2A0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E6">
          <w:rPr>
            <w:noProof/>
          </w:rPr>
          <w:t>2</w:t>
        </w:r>
        <w:r>
          <w:fldChar w:fldCharType="end"/>
        </w:r>
      </w:p>
    </w:sdtContent>
  </w:sdt>
  <w:p w14:paraId="422A550B" w14:textId="77777777" w:rsidR="000F2A06" w:rsidRDefault="000F2A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D5452" w14:textId="77777777" w:rsidR="0046750E" w:rsidRDefault="0046750E" w:rsidP="0046750E">
      <w:pPr>
        <w:spacing w:after="0" w:line="240" w:lineRule="auto"/>
      </w:pPr>
      <w:r>
        <w:separator/>
      </w:r>
    </w:p>
  </w:footnote>
  <w:footnote w:type="continuationSeparator" w:id="0">
    <w:p w14:paraId="3368B903" w14:textId="77777777" w:rsidR="0046750E" w:rsidRDefault="0046750E" w:rsidP="0046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CAE"/>
    <w:multiLevelType w:val="hybridMultilevel"/>
    <w:tmpl w:val="BBD68A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E6CBF"/>
    <w:multiLevelType w:val="hybridMultilevel"/>
    <w:tmpl w:val="6DA844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A2B"/>
    <w:multiLevelType w:val="hybridMultilevel"/>
    <w:tmpl w:val="85741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01405"/>
    <w:multiLevelType w:val="hybridMultilevel"/>
    <w:tmpl w:val="6D641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226E"/>
    <w:multiLevelType w:val="hybridMultilevel"/>
    <w:tmpl w:val="3E6E8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36F6D"/>
    <w:multiLevelType w:val="hybridMultilevel"/>
    <w:tmpl w:val="0002C224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9410F86"/>
    <w:multiLevelType w:val="hybridMultilevel"/>
    <w:tmpl w:val="CD386DF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B1DA5"/>
    <w:multiLevelType w:val="hybridMultilevel"/>
    <w:tmpl w:val="FCD287D2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713B7C"/>
    <w:multiLevelType w:val="hybridMultilevel"/>
    <w:tmpl w:val="9A10E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A0"/>
    <w:rsid w:val="000122AF"/>
    <w:rsid w:val="00016807"/>
    <w:rsid w:val="000174AA"/>
    <w:rsid w:val="00017C93"/>
    <w:rsid w:val="0004276D"/>
    <w:rsid w:val="00047A97"/>
    <w:rsid w:val="0005713F"/>
    <w:rsid w:val="00077590"/>
    <w:rsid w:val="000B43C1"/>
    <w:rsid w:val="000F2A06"/>
    <w:rsid w:val="00122BEF"/>
    <w:rsid w:val="0014435B"/>
    <w:rsid w:val="001455EE"/>
    <w:rsid w:val="0015090C"/>
    <w:rsid w:val="00156AC2"/>
    <w:rsid w:val="0016353D"/>
    <w:rsid w:val="00171238"/>
    <w:rsid w:val="001809C7"/>
    <w:rsid w:val="001D2734"/>
    <w:rsid w:val="001F0ECC"/>
    <w:rsid w:val="00214738"/>
    <w:rsid w:val="002226C4"/>
    <w:rsid w:val="0022305B"/>
    <w:rsid w:val="00235818"/>
    <w:rsid w:val="002767DE"/>
    <w:rsid w:val="00280C48"/>
    <w:rsid w:val="00282BEA"/>
    <w:rsid w:val="002A6B49"/>
    <w:rsid w:val="002C5BF0"/>
    <w:rsid w:val="002D3293"/>
    <w:rsid w:val="002F467A"/>
    <w:rsid w:val="00300AF9"/>
    <w:rsid w:val="00315FEC"/>
    <w:rsid w:val="00337580"/>
    <w:rsid w:val="003403B4"/>
    <w:rsid w:val="00341E91"/>
    <w:rsid w:val="003878C5"/>
    <w:rsid w:val="003962C2"/>
    <w:rsid w:val="003966A2"/>
    <w:rsid w:val="003C0352"/>
    <w:rsid w:val="003C330D"/>
    <w:rsid w:val="003E2310"/>
    <w:rsid w:val="003F6D84"/>
    <w:rsid w:val="00400422"/>
    <w:rsid w:val="00403215"/>
    <w:rsid w:val="004511C3"/>
    <w:rsid w:val="004530F3"/>
    <w:rsid w:val="0046750E"/>
    <w:rsid w:val="00476151"/>
    <w:rsid w:val="00487F92"/>
    <w:rsid w:val="00494EAB"/>
    <w:rsid w:val="004B4C84"/>
    <w:rsid w:val="004D0A07"/>
    <w:rsid w:val="004F15E6"/>
    <w:rsid w:val="004F7522"/>
    <w:rsid w:val="00536FE1"/>
    <w:rsid w:val="005431BC"/>
    <w:rsid w:val="005766C5"/>
    <w:rsid w:val="005826C0"/>
    <w:rsid w:val="00593463"/>
    <w:rsid w:val="005B0D0E"/>
    <w:rsid w:val="005B7531"/>
    <w:rsid w:val="005C04B5"/>
    <w:rsid w:val="005C106D"/>
    <w:rsid w:val="005C51E8"/>
    <w:rsid w:val="005F50D0"/>
    <w:rsid w:val="006107DC"/>
    <w:rsid w:val="00632960"/>
    <w:rsid w:val="00632AA5"/>
    <w:rsid w:val="00637C60"/>
    <w:rsid w:val="00645C6D"/>
    <w:rsid w:val="00663A62"/>
    <w:rsid w:val="0068061D"/>
    <w:rsid w:val="006D2185"/>
    <w:rsid w:val="006F2FFA"/>
    <w:rsid w:val="007102B0"/>
    <w:rsid w:val="00712C3D"/>
    <w:rsid w:val="007268DA"/>
    <w:rsid w:val="007312E7"/>
    <w:rsid w:val="007432D7"/>
    <w:rsid w:val="00750D70"/>
    <w:rsid w:val="007525D3"/>
    <w:rsid w:val="007609F7"/>
    <w:rsid w:val="007A5F7A"/>
    <w:rsid w:val="007D2AF0"/>
    <w:rsid w:val="007E1BCC"/>
    <w:rsid w:val="007E7C69"/>
    <w:rsid w:val="00801C98"/>
    <w:rsid w:val="0080255C"/>
    <w:rsid w:val="00804415"/>
    <w:rsid w:val="00807B2E"/>
    <w:rsid w:val="00814CBA"/>
    <w:rsid w:val="008166A0"/>
    <w:rsid w:val="00893383"/>
    <w:rsid w:val="008A57C1"/>
    <w:rsid w:val="008B569B"/>
    <w:rsid w:val="008D3C59"/>
    <w:rsid w:val="008F4239"/>
    <w:rsid w:val="00901F4B"/>
    <w:rsid w:val="00907089"/>
    <w:rsid w:val="0092506C"/>
    <w:rsid w:val="0094234B"/>
    <w:rsid w:val="00943CDC"/>
    <w:rsid w:val="00943D1F"/>
    <w:rsid w:val="009553D8"/>
    <w:rsid w:val="00957982"/>
    <w:rsid w:val="0096182D"/>
    <w:rsid w:val="009823E1"/>
    <w:rsid w:val="00997E20"/>
    <w:rsid w:val="009A24F0"/>
    <w:rsid w:val="009A6BED"/>
    <w:rsid w:val="009C2A17"/>
    <w:rsid w:val="009D623A"/>
    <w:rsid w:val="009F0B22"/>
    <w:rsid w:val="009F0B8B"/>
    <w:rsid w:val="00A157CF"/>
    <w:rsid w:val="00A344BF"/>
    <w:rsid w:val="00A4389A"/>
    <w:rsid w:val="00A632BC"/>
    <w:rsid w:val="00A75590"/>
    <w:rsid w:val="00A91483"/>
    <w:rsid w:val="00A92032"/>
    <w:rsid w:val="00AA039F"/>
    <w:rsid w:val="00AA141C"/>
    <w:rsid w:val="00AC2C48"/>
    <w:rsid w:val="00AD0443"/>
    <w:rsid w:val="00B264D9"/>
    <w:rsid w:val="00B60FDD"/>
    <w:rsid w:val="00B63903"/>
    <w:rsid w:val="00BA1E52"/>
    <w:rsid w:val="00BB4E48"/>
    <w:rsid w:val="00BC7273"/>
    <w:rsid w:val="00C00706"/>
    <w:rsid w:val="00C04E8B"/>
    <w:rsid w:val="00C069A1"/>
    <w:rsid w:val="00C4797F"/>
    <w:rsid w:val="00C5543C"/>
    <w:rsid w:val="00CA0B09"/>
    <w:rsid w:val="00CC6F20"/>
    <w:rsid w:val="00CD086D"/>
    <w:rsid w:val="00CD64EE"/>
    <w:rsid w:val="00CE0F42"/>
    <w:rsid w:val="00CE6B25"/>
    <w:rsid w:val="00D52731"/>
    <w:rsid w:val="00D54EB6"/>
    <w:rsid w:val="00D747FB"/>
    <w:rsid w:val="00D935D3"/>
    <w:rsid w:val="00DB5F9A"/>
    <w:rsid w:val="00DC2B0B"/>
    <w:rsid w:val="00DC474E"/>
    <w:rsid w:val="00E1306B"/>
    <w:rsid w:val="00E21180"/>
    <w:rsid w:val="00E47287"/>
    <w:rsid w:val="00E75E6B"/>
    <w:rsid w:val="00E9402E"/>
    <w:rsid w:val="00EA79B1"/>
    <w:rsid w:val="00EB35C9"/>
    <w:rsid w:val="00EB57AC"/>
    <w:rsid w:val="00ED326C"/>
    <w:rsid w:val="00F004AA"/>
    <w:rsid w:val="00F11A63"/>
    <w:rsid w:val="00F36C8E"/>
    <w:rsid w:val="00F423EA"/>
    <w:rsid w:val="00F50703"/>
    <w:rsid w:val="00FA784D"/>
    <w:rsid w:val="00FC1990"/>
    <w:rsid w:val="00FC1F18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C2514AD"/>
  <w15:chartTrackingRefBased/>
  <w15:docId w15:val="{6E3F74A3-CBF1-4709-822F-27C66380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4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23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E2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166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44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804415"/>
    <w:pPr>
      <w:ind w:left="720"/>
      <w:contextualSpacing/>
    </w:pPr>
  </w:style>
  <w:style w:type="character" w:styleId="Hyperkobling">
    <w:name w:val="Hyperlink"/>
    <w:unhideWhenUsed/>
    <w:rsid w:val="00487F92"/>
    <w:rPr>
      <w:color w:val="0000FF"/>
      <w:u w:val="single"/>
    </w:rPr>
  </w:style>
  <w:style w:type="paragraph" w:styleId="Brdtekst">
    <w:name w:val="Body Text"/>
    <w:basedOn w:val="Normal"/>
    <w:link w:val="BrdtekstTegn"/>
    <w:rsid w:val="003878C5"/>
    <w:pPr>
      <w:spacing w:after="0" w:line="240" w:lineRule="auto"/>
    </w:pPr>
    <w:rPr>
      <w:rFonts w:ascii="Arial" w:eastAsia="Times New Roman" w:hAnsi="Arial" w:cs="Arial"/>
      <w:color w:val="FF000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3878C5"/>
    <w:rPr>
      <w:rFonts w:ascii="Arial" w:eastAsia="Times New Roman" w:hAnsi="Arial" w:cs="Arial"/>
      <w:color w:val="FF000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282BEA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6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50E"/>
  </w:style>
  <w:style w:type="paragraph" w:styleId="Bunntekst">
    <w:name w:val="footer"/>
    <w:basedOn w:val="Normal"/>
    <w:link w:val="BunntekstTegn"/>
    <w:uiPriority w:val="99"/>
    <w:unhideWhenUsed/>
    <w:rsid w:val="0046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50E"/>
  </w:style>
  <w:style w:type="paragraph" w:styleId="Ingenmellomrom">
    <w:name w:val="No Spacing"/>
    <w:uiPriority w:val="1"/>
    <w:qFormat/>
    <w:rsid w:val="00A4389A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A438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4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A4389A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23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E23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gister.geonorge.no/register/versjoner/produktspesifikasjoner/geovekst/fkb-tiltak" TargetMode="External"/><Relationship Id="rId18" Type="http://schemas.openxmlformats.org/officeDocument/2006/relationships/hyperlink" Target="https://lovdata.no/forskrift/2009-06-26-861/&#167;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egkart.n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SF/forskrift/2009-06-26-861" TargetMode="External"/><Relationship Id="rId17" Type="http://schemas.openxmlformats.org/officeDocument/2006/relationships/hyperlink" Target="https://lovdata.no/dokument/SF/forskrift/2010-03-26-488/KAPITTEL_2-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gister.geonorge.no/register/versjoner/produktspesifikasjoner/geovekst/fkb-traktorvegsti" TargetMode="External"/><Relationship Id="rId20" Type="http://schemas.openxmlformats.org/officeDocument/2006/relationships/hyperlink" Target="https://labs.vegdata.no/nvdb-datakatalo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05-05-27-31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register.geonorge.no/register/versjoner/produktspesifikasjoner/geovekst/fkb-ve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vdata.no/dokument/NL/lov/2008-06-27-71" TargetMode="External"/><Relationship Id="rId19" Type="http://schemas.openxmlformats.org/officeDocument/2006/relationships/hyperlink" Target="https://lovdata.no/dokument/SF/forskrift/2009-06-26-8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gister.geonorge.no/register/versjoner/produktspesifikasjoner/kartverket/elveg-2-0" TargetMode="External"/><Relationship Id="rId22" Type="http://schemas.openxmlformats.org/officeDocument/2006/relationships/hyperlink" Target="http://www.vegka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C9B8A8668074DB19D51921B4BCD73" ma:contentTypeVersion="12" ma:contentTypeDescription="Opprett et nytt dokument." ma:contentTypeScope="" ma:versionID="11b7140ac302d8426f65b3fab4fab459">
  <xsd:schema xmlns:xsd="http://www.w3.org/2001/XMLSchema" xmlns:xs="http://www.w3.org/2001/XMLSchema" xmlns:p="http://schemas.microsoft.com/office/2006/metadata/properties" xmlns:ns2="7ed6d905-1e66-4b72-abba-d4e9bfa6459a" xmlns:ns3="3bc09ffa-a55f-4497-b83b-af668400a753" targetNamespace="http://schemas.microsoft.com/office/2006/metadata/properties" ma:root="true" ma:fieldsID="bce6bf7600a5cbd404b73f1d63041a04" ns2:_="" ns3:_="">
    <xsd:import namespace="7ed6d905-1e66-4b72-abba-d4e9bfa6459a"/>
    <xsd:import namespace="3bc09ffa-a55f-4497-b83b-af668400a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d905-1e66-4b72-abba-d4e9bfa64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09ffa-a55f-4497-b83b-af668400a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1B167-7E57-49E5-A895-60482B88C2CC}">
  <ds:schemaRefs>
    <ds:schemaRef ds:uri="7ed6d905-1e66-4b72-abba-d4e9bfa6459a"/>
    <ds:schemaRef ds:uri="http://purl.org/dc/elements/1.1/"/>
    <ds:schemaRef ds:uri="3bc09ffa-a55f-4497-b83b-af668400a75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B1B04A-9DB6-4B61-A8F4-4A568E534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8A092-FA99-4F3E-B398-125D26D2E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1116</Words>
  <Characters>5920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Rutinemal 2 vegobjekter geodata teknisk</dc:title>
  <dc:subject/>
  <dc:creator>Kartverket</dc:creator>
  <cp:keywords/>
  <dc:description/>
  <cp:lastModifiedBy>Marianne Fagerland Kjelstad</cp:lastModifiedBy>
  <cp:revision>26</cp:revision>
  <dcterms:created xsi:type="dcterms:W3CDTF">2022-01-11T13:08:00Z</dcterms:created>
  <dcterms:modified xsi:type="dcterms:W3CDTF">2022-03-07T07:49:00Z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0x010100A13C9B8A8668074DB19D51921B4BCD73</vt:lpwstr>
  </property>
</Properties>
</file>